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24B52" w14:textId="1CD16ECB"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551516">
        <w:rPr>
          <w:rFonts w:ascii="Arial" w:hAnsi="Arial" w:cs="Arial"/>
          <w:b/>
          <w:bCs/>
        </w:rPr>
        <w:t xml:space="preserve">3GPP TSG RAN WG1 </w:t>
      </w:r>
      <w:r w:rsidRPr="00551516">
        <w:rPr>
          <w:rFonts w:ascii="Arial" w:hAnsi="Arial" w:cs="Arial"/>
          <w:b/>
          <w:bCs/>
          <w:lang w:eastAsia="zh-CN"/>
        </w:rPr>
        <w:t>Meeting #</w:t>
      </w:r>
      <w:r w:rsidR="00247692" w:rsidRPr="00551516">
        <w:rPr>
          <w:rFonts w:ascii="Arial" w:hAnsi="Arial" w:cs="Arial"/>
          <w:b/>
          <w:bCs/>
          <w:lang w:eastAsia="zh-CN"/>
        </w:rPr>
        <w:t>10</w:t>
      </w:r>
      <w:r w:rsidR="001E4D1F">
        <w:rPr>
          <w:rFonts w:ascii="Arial" w:hAnsi="Arial" w:cs="Arial"/>
          <w:b/>
          <w:bCs/>
          <w:lang w:eastAsia="zh-CN"/>
        </w:rPr>
        <w:t>9</w:t>
      </w:r>
      <w:r w:rsidR="00CF291D" w:rsidRPr="00551516">
        <w:rPr>
          <w:rFonts w:ascii="Arial" w:hAnsi="Arial" w:cs="Arial"/>
          <w:b/>
          <w:bCs/>
          <w:lang w:eastAsia="zh-CN"/>
        </w:rPr>
        <w:t>-</w:t>
      </w:r>
      <w:r w:rsidR="001A624C" w:rsidRPr="00551516">
        <w:rPr>
          <w:rFonts w:ascii="Arial" w:hAnsi="Arial" w:cs="Arial"/>
          <w:b/>
          <w:bCs/>
          <w:lang w:eastAsia="zh-CN"/>
        </w:rPr>
        <w:t>e</w:t>
      </w:r>
      <w:r w:rsidR="00517ECA" w:rsidRPr="00551516">
        <w:rPr>
          <w:rFonts w:ascii="Arial" w:hAnsi="Arial" w:cs="Arial"/>
          <w:b/>
          <w:bCs/>
          <w:lang w:eastAsia="zh-CN"/>
        </w:rPr>
        <w:t xml:space="preserve">   </w:t>
      </w:r>
      <w:r w:rsidRPr="00551516">
        <w:rPr>
          <w:rFonts w:ascii="Arial" w:hAnsi="Arial" w:cs="Arial"/>
          <w:b/>
          <w:bCs/>
          <w:lang w:eastAsia="zh-CN"/>
        </w:rPr>
        <w:t xml:space="preserve">                                                           </w:t>
      </w:r>
      <w:r w:rsidRPr="00551516">
        <w:rPr>
          <w:rFonts w:ascii="Arial" w:hAnsi="Arial" w:cs="Arial"/>
          <w:b/>
          <w:bCs/>
          <w:lang w:eastAsia="zh-CN"/>
        </w:rPr>
        <w:tab/>
      </w:r>
      <w:r w:rsidR="00F54886">
        <w:rPr>
          <w:rFonts w:ascii="Arial" w:hAnsi="Arial" w:cs="Arial"/>
          <w:b/>
          <w:bCs/>
          <w:lang w:eastAsia="zh-CN"/>
        </w:rPr>
        <w:t xml:space="preserve"> </w:t>
      </w:r>
      <w:r w:rsidRPr="00551516">
        <w:rPr>
          <w:rFonts w:ascii="Arial" w:hAnsi="Arial" w:cs="Arial"/>
          <w:b/>
          <w:bCs/>
          <w:lang w:eastAsia="zh-CN"/>
        </w:rPr>
        <w:t xml:space="preserve">   </w:t>
      </w:r>
      <w:r w:rsidR="00463B84" w:rsidRPr="00445E05">
        <w:rPr>
          <w:rFonts w:ascii="Arial" w:hAnsi="Arial" w:cs="Arial"/>
          <w:b/>
          <w:bCs/>
          <w:lang w:eastAsia="zh-CN"/>
        </w:rPr>
        <w:t>R1-</w:t>
      </w:r>
      <w:r w:rsidR="00445E05" w:rsidRPr="00445E05">
        <w:rPr>
          <w:rFonts w:ascii="Arial" w:hAnsi="Arial" w:cs="Arial"/>
          <w:b/>
          <w:bCs/>
          <w:lang w:eastAsia="zh-CN"/>
        </w:rPr>
        <w:t>2204504</w:t>
      </w:r>
    </w:p>
    <w:p w14:paraId="05406122" w14:textId="5FD7713A" w:rsidR="00E83B8E" w:rsidRPr="00322AC0" w:rsidRDefault="00FC1091" w:rsidP="00E83B8E">
      <w:pPr>
        <w:tabs>
          <w:tab w:val="center" w:pos="4536"/>
          <w:tab w:val="right" w:pos="9072"/>
        </w:tabs>
        <w:rPr>
          <w:rFonts w:ascii="Arial" w:eastAsia="MS Mincho" w:hAnsi="Arial" w:cs="Arial"/>
          <w:b/>
          <w:bCs/>
          <w:lang w:eastAsia="ja-JP"/>
        </w:rPr>
      </w:pPr>
      <w:r w:rsidRPr="00A035D4">
        <w:rPr>
          <w:rFonts w:ascii="Arial" w:eastAsia="MS Mincho" w:hAnsi="Arial" w:cs="Arial"/>
          <w:b/>
          <w:bCs/>
          <w:lang w:eastAsia="ja-JP"/>
        </w:rPr>
        <w:t xml:space="preserve">e-Meeting, </w:t>
      </w:r>
      <w:r w:rsidR="001E4D1F">
        <w:rPr>
          <w:rFonts w:ascii="Arial" w:eastAsia="MS Mincho" w:hAnsi="Arial" w:cs="Arial"/>
          <w:b/>
          <w:bCs/>
          <w:lang w:eastAsia="ja-JP"/>
        </w:rPr>
        <w:t>May 9</w:t>
      </w:r>
      <w:r w:rsidR="001E4D1F" w:rsidRPr="001E4D1F">
        <w:rPr>
          <w:rFonts w:ascii="Arial" w:eastAsia="MS Mincho" w:hAnsi="Arial" w:cs="Arial"/>
          <w:b/>
          <w:bCs/>
          <w:vertAlign w:val="superscript"/>
          <w:lang w:eastAsia="ja-JP"/>
        </w:rPr>
        <w:t>th</w:t>
      </w:r>
      <w:r w:rsidR="00CF291D">
        <w:rPr>
          <w:rFonts w:ascii="Arial" w:eastAsia="MS Mincho" w:hAnsi="Arial" w:cs="Arial"/>
          <w:b/>
          <w:bCs/>
          <w:lang w:eastAsia="ja-JP"/>
        </w:rPr>
        <w:t xml:space="preserve"> </w:t>
      </w:r>
      <w:r w:rsidRPr="00A035D4">
        <w:rPr>
          <w:rFonts w:ascii="Arial" w:eastAsia="MS Mincho" w:hAnsi="Arial" w:cs="Arial"/>
          <w:b/>
          <w:bCs/>
          <w:lang w:eastAsia="ja-JP"/>
        </w:rPr>
        <w:t xml:space="preserve">– </w:t>
      </w:r>
      <w:r w:rsidR="001E4D1F">
        <w:rPr>
          <w:rFonts w:ascii="Arial" w:eastAsia="MS Mincho" w:hAnsi="Arial" w:cs="Arial"/>
          <w:b/>
          <w:bCs/>
          <w:lang w:eastAsia="ja-JP"/>
        </w:rPr>
        <w:t>May</w:t>
      </w:r>
      <w:r w:rsidR="0042250E">
        <w:rPr>
          <w:rFonts w:ascii="Arial" w:eastAsia="MS Mincho" w:hAnsi="Arial" w:cs="Arial"/>
          <w:b/>
          <w:bCs/>
          <w:lang w:eastAsia="ja-JP"/>
        </w:rPr>
        <w:t xml:space="preserve"> </w:t>
      </w:r>
      <w:r w:rsidR="001E4D1F">
        <w:rPr>
          <w:rFonts w:ascii="Arial" w:eastAsia="MS Mincho" w:hAnsi="Arial" w:cs="Arial"/>
          <w:b/>
          <w:bCs/>
          <w:lang w:eastAsia="ja-JP"/>
        </w:rPr>
        <w:t>20</w:t>
      </w:r>
      <w:r w:rsidR="001E4D1F" w:rsidRPr="001E4D1F">
        <w:rPr>
          <w:rFonts w:ascii="Arial" w:eastAsia="MS Mincho" w:hAnsi="Arial" w:cs="Arial"/>
          <w:b/>
          <w:bCs/>
          <w:vertAlign w:val="superscript"/>
          <w:lang w:eastAsia="ja-JP"/>
        </w:rPr>
        <w:t>th</w:t>
      </w:r>
      <w:r w:rsidRPr="00A035D4">
        <w:rPr>
          <w:rFonts w:ascii="Arial" w:eastAsia="MS Mincho" w:hAnsi="Arial" w:cs="Arial"/>
          <w:b/>
          <w:bCs/>
          <w:lang w:eastAsia="ja-JP"/>
        </w:rPr>
        <w:t>, 202</w:t>
      </w:r>
      <w:r w:rsidR="0042250E">
        <w:rPr>
          <w:rFonts w:ascii="Arial" w:eastAsia="MS Mincho" w:hAnsi="Arial" w:cs="Arial"/>
          <w:b/>
          <w:bCs/>
          <w:lang w:eastAsia="ja-JP"/>
        </w:rPr>
        <w:t>2</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15BAF2C1"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F54886">
        <w:rPr>
          <w:rFonts w:ascii="Arial" w:hAnsi="Arial" w:cs="Arial"/>
          <w:b/>
          <w:bCs/>
          <w:szCs w:val="20"/>
          <w:lang w:val="en-GB" w:eastAsia="zh-CN"/>
        </w:rPr>
        <w:t>9.</w:t>
      </w:r>
      <w:r w:rsidR="001D0F09">
        <w:rPr>
          <w:rFonts w:ascii="Arial" w:hAnsi="Arial" w:cs="Arial"/>
          <w:b/>
          <w:bCs/>
          <w:szCs w:val="20"/>
          <w:lang w:val="en-GB" w:eastAsia="zh-CN"/>
        </w:rPr>
        <w:t>6</w:t>
      </w:r>
      <w:r w:rsidR="00F54886">
        <w:rPr>
          <w:rFonts w:ascii="Arial" w:hAnsi="Arial" w:cs="Arial"/>
          <w:b/>
          <w:bCs/>
          <w:szCs w:val="20"/>
          <w:lang w:val="en-GB" w:eastAsia="zh-CN"/>
        </w:rPr>
        <w:t>.</w:t>
      </w:r>
      <w:r w:rsidR="001D0F09">
        <w:rPr>
          <w:rFonts w:ascii="Arial" w:hAnsi="Arial" w:cs="Arial"/>
          <w:b/>
          <w:bCs/>
          <w:szCs w:val="20"/>
          <w:lang w:val="en-GB" w:eastAsia="zh-CN"/>
        </w:rPr>
        <w:t>1</w:t>
      </w:r>
    </w:p>
    <w:p w14:paraId="5239ACB0" w14:textId="4E879C8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09A2C7C3" w14:textId="3FFF9F65"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1D0F09" w:rsidRPr="001D0F09">
        <w:rPr>
          <w:rFonts w:ascii="Arial" w:hAnsi="Arial" w:cs="Arial"/>
          <w:b/>
          <w:bCs/>
          <w:szCs w:val="20"/>
          <w:lang w:val="en-GB" w:eastAsia="zh-CN"/>
        </w:rPr>
        <w:t>Potential solutions to further reduce UE complexity</w:t>
      </w:r>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7163AC29" w14:textId="4F27AFD4" w:rsidR="00216C41" w:rsidRDefault="00A85C7F" w:rsidP="00DC4878">
      <w:pPr>
        <w:jc w:val="left"/>
        <w:rPr>
          <w:rFonts w:eastAsia="Malgun Gothic"/>
          <w:bCs/>
          <w:lang w:eastAsia="ko-KR"/>
        </w:rPr>
      </w:pPr>
      <w:r w:rsidRPr="00372526">
        <w:rPr>
          <w:rFonts w:eastAsia="等线"/>
          <w:lang w:eastAsia="zh-CN"/>
        </w:rPr>
        <w:t>In RAN#</w:t>
      </w:r>
      <w:r w:rsidR="001C6CF0">
        <w:rPr>
          <w:rFonts w:eastAsia="等线" w:hint="eastAsia"/>
          <w:lang w:eastAsia="zh-CN"/>
        </w:rPr>
        <w:t>9</w:t>
      </w:r>
      <w:r w:rsidR="00216C41">
        <w:rPr>
          <w:rFonts w:eastAsia="等线"/>
          <w:lang w:eastAsia="zh-CN"/>
        </w:rPr>
        <w:t>4</w:t>
      </w:r>
      <w:r w:rsidR="001C6CF0">
        <w:rPr>
          <w:rFonts w:eastAsia="等线"/>
          <w:lang w:eastAsia="zh-CN"/>
        </w:rPr>
        <w:t>e</w:t>
      </w:r>
      <w:r w:rsidRPr="00372526">
        <w:rPr>
          <w:rFonts w:eastAsia="等线"/>
          <w:lang w:eastAsia="zh-CN"/>
        </w:rPr>
        <w:t xml:space="preserve">, </w:t>
      </w:r>
      <w:r w:rsidR="00216C41">
        <w:rPr>
          <w:rFonts w:eastAsia="等线"/>
          <w:lang w:eastAsia="zh-CN"/>
        </w:rPr>
        <w:t xml:space="preserve">a new </w:t>
      </w:r>
      <w:r w:rsidR="000E4E51" w:rsidRPr="000E4E51">
        <w:rPr>
          <w:rFonts w:eastAsia="等线"/>
          <w:lang w:eastAsia="zh-CN"/>
        </w:rPr>
        <w:t xml:space="preserve">SID on </w:t>
      </w:r>
      <w:r w:rsidR="000E4E51">
        <w:rPr>
          <w:rFonts w:eastAsia="等线"/>
          <w:lang w:eastAsia="zh-CN"/>
        </w:rPr>
        <w:t>s</w:t>
      </w:r>
      <w:r w:rsidR="000E4E51" w:rsidRPr="000E4E51">
        <w:rPr>
          <w:rFonts w:eastAsia="等线"/>
          <w:lang w:eastAsia="zh-CN"/>
        </w:rPr>
        <w:t xml:space="preserve">tudy on further NR </w:t>
      </w:r>
      <w:proofErr w:type="spellStart"/>
      <w:r w:rsidR="000E4E51" w:rsidRPr="000E4E51">
        <w:rPr>
          <w:rFonts w:eastAsia="等线"/>
          <w:lang w:eastAsia="zh-CN"/>
        </w:rPr>
        <w:t>RedCap</w:t>
      </w:r>
      <w:proofErr w:type="spellEnd"/>
      <w:r w:rsidR="000E4E51" w:rsidRPr="000E4E51">
        <w:rPr>
          <w:rFonts w:eastAsia="等线"/>
          <w:lang w:eastAsia="zh-CN"/>
        </w:rPr>
        <w:t xml:space="preserve"> UE complexity reduction </w:t>
      </w:r>
      <w:r w:rsidR="00216C41">
        <w:rPr>
          <w:rFonts w:eastAsia="等线"/>
          <w:lang w:eastAsia="zh-CN"/>
        </w:rPr>
        <w:t>[1] was agreed</w:t>
      </w:r>
      <w:r w:rsidR="00216C41">
        <w:rPr>
          <w:rFonts w:eastAsia="Malgun Gothic"/>
          <w:bCs/>
          <w:lang w:eastAsia="ko-KR"/>
        </w:rPr>
        <w:t xml:space="preserve">. </w:t>
      </w:r>
      <w:r w:rsidR="00887A15">
        <w:rPr>
          <w:rFonts w:eastAsia="Malgun Gothic"/>
          <w:bCs/>
          <w:lang w:eastAsia="ko-KR"/>
        </w:rPr>
        <w:t>Following objectives will be studied f</w:t>
      </w:r>
      <w:r w:rsidR="00216C41">
        <w:rPr>
          <w:rFonts w:eastAsia="Malgun Gothic"/>
          <w:bCs/>
          <w:lang w:eastAsia="ko-KR"/>
        </w:rPr>
        <w:t>rom RAN1 perspective,</w:t>
      </w:r>
    </w:p>
    <w:tbl>
      <w:tblPr>
        <w:tblStyle w:val="TableGrid"/>
        <w:tblW w:w="0" w:type="auto"/>
        <w:tblLook w:val="04A0" w:firstRow="1" w:lastRow="0" w:firstColumn="1" w:lastColumn="0" w:noHBand="0" w:noVBand="1"/>
      </w:tblPr>
      <w:tblGrid>
        <w:gridCol w:w="9307"/>
      </w:tblGrid>
      <w:tr w:rsidR="00AF647B" w14:paraId="1CD8699B" w14:textId="77777777" w:rsidTr="004D2FD0">
        <w:trPr>
          <w:trHeight w:val="2330"/>
        </w:trPr>
        <w:tc>
          <w:tcPr>
            <w:tcW w:w="9307" w:type="dxa"/>
          </w:tcPr>
          <w:p w14:paraId="5961BBF5" w14:textId="77777777" w:rsidR="00AF647B" w:rsidRPr="00721F4A" w:rsidRDefault="00AF647B" w:rsidP="004D2FD0">
            <w:pPr>
              <w:pStyle w:val="ListParagraph"/>
              <w:numPr>
                <w:ilvl w:val="0"/>
                <w:numId w:val="13"/>
              </w:numPr>
              <w:rPr>
                <w:rFonts w:ascii="Times New Roman" w:eastAsia="Malgun Gothic" w:hAnsi="Times New Roman"/>
                <w:bCs/>
                <w:lang w:eastAsia="ko-KR"/>
              </w:rPr>
            </w:pPr>
            <w:r w:rsidRPr="00721F4A">
              <w:rPr>
                <w:rFonts w:ascii="Times New Roman" w:eastAsia="Malgun Gothic" w:hAnsi="Times New Roman"/>
                <w:bCs/>
                <w:lang w:eastAsia="ko-KR"/>
              </w:rPr>
              <w:t>Study further UE complexity reduction techniques based on Rel-17 evaluation methodology in TR 38.875 [RAN1]</w:t>
            </w:r>
          </w:p>
          <w:p w14:paraId="15748F22" w14:textId="77777777" w:rsidR="00AF647B" w:rsidRPr="00721F4A" w:rsidRDefault="00AF647B" w:rsidP="004D2FD0">
            <w:pPr>
              <w:pStyle w:val="ListParagraph"/>
              <w:numPr>
                <w:ilvl w:val="1"/>
                <w:numId w:val="13"/>
              </w:numPr>
              <w:rPr>
                <w:rFonts w:ascii="Times New Roman" w:eastAsia="Malgun Gothic" w:hAnsi="Times New Roman"/>
                <w:bCs/>
                <w:lang w:eastAsia="ko-KR"/>
              </w:rPr>
            </w:pPr>
            <w:r w:rsidRPr="00721F4A">
              <w:rPr>
                <w:rFonts w:ascii="Times New Roman" w:eastAsia="Malgun Gothic" w:hAnsi="Times New Roman"/>
                <w:bCs/>
                <w:lang w:eastAsia="ko-KR"/>
              </w:rPr>
              <w:t xml:space="preserve">Consider network impact, coexistence of Rel-17 and Rel-18 </w:t>
            </w:r>
            <w:proofErr w:type="spellStart"/>
            <w:r w:rsidRPr="00721F4A">
              <w:rPr>
                <w:rFonts w:ascii="Times New Roman" w:eastAsia="Malgun Gothic" w:hAnsi="Times New Roman"/>
                <w:bCs/>
                <w:lang w:eastAsia="ko-KR"/>
              </w:rPr>
              <w:t>RedCap</w:t>
            </w:r>
            <w:proofErr w:type="spellEnd"/>
            <w:r w:rsidRPr="00721F4A">
              <w:rPr>
                <w:rFonts w:ascii="Times New Roman" w:eastAsia="Malgun Gothic" w:hAnsi="Times New Roman"/>
                <w:bCs/>
                <w:lang w:eastAsia="ko-KR"/>
              </w:rPr>
              <w:t xml:space="preserve"> and non-</w:t>
            </w:r>
            <w:proofErr w:type="spellStart"/>
            <w:r w:rsidRPr="00721F4A">
              <w:rPr>
                <w:rFonts w:ascii="Times New Roman" w:eastAsia="Malgun Gothic" w:hAnsi="Times New Roman"/>
                <w:bCs/>
                <w:lang w:eastAsia="ko-KR"/>
              </w:rPr>
              <w:t>RedCap</w:t>
            </w:r>
            <w:proofErr w:type="spellEnd"/>
            <w:r w:rsidRPr="00721F4A">
              <w:rPr>
                <w:rFonts w:ascii="Times New Roman" w:eastAsia="Malgun Gothic" w:hAnsi="Times New Roman"/>
                <w:bCs/>
                <w:lang w:eastAsia="ko-KR"/>
              </w:rPr>
              <w:t xml:space="preserve"> UEs in a cell, UE impact, specification impact</w:t>
            </w:r>
          </w:p>
          <w:p w14:paraId="33A3B8C2" w14:textId="77777777" w:rsidR="00AF647B" w:rsidRPr="00721F4A" w:rsidRDefault="00AF647B" w:rsidP="004D2FD0">
            <w:pPr>
              <w:pStyle w:val="ListParagraph"/>
              <w:numPr>
                <w:ilvl w:val="1"/>
                <w:numId w:val="13"/>
              </w:numPr>
              <w:rPr>
                <w:rFonts w:ascii="Times New Roman" w:eastAsia="Malgun Gothic" w:hAnsi="Times New Roman"/>
                <w:bCs/>
                <w:lang w:eastAsia="ko-KR"/>
              </w:rPr>
            </w:pPr>
            <w:r w:rsidRPr="00721F4A">
              <w:rPr>
                <w:rFonts w:ascii="Times New Roman" w:eastAsia="Malgun Gothic" w:hAnsi="Times New Roman"/>
                <w:bCs/>
                <w:lang w:eastAsia="ko-KR"/>
              </w:rPr>
              <w:t>Potential solutions, which may complement each other, for reducing device complexity are focusing on:</w:t>
            </w:r>
          </w:p>
          <w:p w14:paraId="2AF3C72A" w14:textId="77777777" w:rsidR="00AF647B" w:rsidRPr="00721F4A" w:rsidRDefault="00AF647B" w:rsidP="004D2FD0">
            <w:pPr>
              <w:pStyle w:val="ListParagraph"/>
              <w:numPr>
                <w:ilvl w:val="2"/>
                <w:numId w:val="13"/>
              </w:numPr>
              <w:rPr>
                <w:rFonts w:ascii="Times New Roman" w:eastAsia="Malgun Gothic" w:hAnsi="Times New Roman"/>
                <w:bCs/>
                <w:lang w:eastAsia="ko-KR"/>
              </w:rPr>
            </w:pPr>
            <w:r w:rsidRPr="00721F4A">
              <w:rPr>
                <w:rFonts w:ascii="Times New Roman" w:eastAsia="Malgun Gothic" w:hAnsi="Times New Roman"/>
                <w:bCs/>
                <w:lang w:eastAsia="ko-KR"/>
              </w:rPr>
              <w:t>UE bandwidth reduction to 5MHz in FR1,</w:t>
            </w:r>
          </w:p>
          <w:p w14:paraId="652C642E" w14:textId="77777777" w:rsidR="00AF647B" w:rsidRPr="00721F4A" w:rsidRDefault="00AF647B" w:rsidP="004D2FD0">
            <w:pPr>
              <w:pStyle w:val="ListParagraph"/>
              <w:numPr>
                <w:ilvl w:val="3"/>
                <w:numId w:val="13"/>
              </w:numPr>
              <w:rPr>
                <w:rFonts w:ascii="Times New Roman" w:eastAsia="Malgun Gothic" w:hAnsi="Times New Roman"/>
                <w:bCs/>
                <w:lang w:eastAsia="ko-KR"/>
              </w:rPr>
            </w:pPr>
            <w:r w:rsidRPr="00721F4A">
              <w:rPr>
                <w:rFonts w:ascii="Times New Roman" w:eastAsia="Malgun Gothic" w:hAnsi="Times New Roman"/>
                <w:bCs/>
                <w:lang w:eastAsia="ko-KR"/>
              </w:rPr>
              <w:t>Possibly in combination with relaxed UE processing timeline for PDSCH and/or PUSCH and/or CSI</w:t>
            </w:r>
          </w:p>
          <w:p w14:paraId="730C3550" w14:textId="77777777" w:rsidR="00AF647B" w:rsidRPr="00721F4A" w:rsidRDefault="00AF647B" w:rsidP="004D2FD0">
            <w:pPr>
              <w:pStyle w:val="ListParagraph"/>
              <w:numPr>
                <w:ilvl w:val="2"/>
                <w:numId w:val="13"/>
              </w:numPr>
              <w:rPr>
                <w:rFonts w:ascii="Times New Roman" w:eastAsia="Malgun Gothic" w:hAnsi="Times New Roman"/>
                <w:bCs/>
                <w:lang w:eastAsia="ko-KR"/>
              </w:rPr>
            </w:pPr>
            <w:r w:rsidRPr="00721F4A">
              <w:rPr>
                <w:rFonts w:ascii="Times New Roman" w:eastAsia="Malgun Gothic" w:hAnsi="Times New Roman"/>
                <w:bCs/>
                <w:lang w:eastAsia="ko-KR"/>
              </w:rPr>
              <w:t xml:space="preserve">reduced UE peak data rate in FR1, </w:t>
            </w:r>
          </w:p>
          <w:p w14:paraId="366640E3" w14:textId="77777777" w:rsidR="00AF647B" w:rsidRPr="00721F4A" w:rsidRDefault="00AF647B" w:rsidP="004D2FD0">
            <w:pPr>
              <w:pStyle w:val="ListParagraph"/>
              <w:numPr>
                <w:ilvl w:val="3"/>
                <w:numId w:val="13"/>
              </w:numPr>
              <w:rPr>
                <w:rFonts w:ascii="Times New Roman" w:eastAsia="Malgun Gothic" w:hAnsi="Times New Roman"/>
                <w:bCs/>
                <w:lang w:eastAsia="ko-KR"/>
              </w:rPr>
            </w:pPr>
            <w:r w:rsidRPr="00721F4A">
              <w:rPr>
                <w:rFonts w:ascii="Times New Roman" w:eastAsia="Malgun Gothic" w:hAnsi="Times New Roman"/>
                <w:bCs/>
                <w:lang w:eastAsia="ko-KR"/>
              </w:rPr>
              <w:t>Possibly including restricted bandwidth for PDSCH and/or PUSCH</w:t>
            </w:r>
          </w:p>
          <w:p w14:paraId="0BD42400" w14:textId="77777777" w:rsidR="00AF647B" w:rsidRDefault="00AF647B" w:rsidP="004D2FD0">
            <w:pPr>
              <w:pStyle w:val="ListParagraph"/>
              <w:numPr>
                <w:ilvl w:val="3"/>
                <w:numId w:val="13"/>
              </w:numPr>
              <w:spacing w:after="120"/>
              <w:rPr>
                <w:rFonts w:ascii="Times New Roman" w:eastAsia="Malgun Gothic" w:hAnsi="Times New Roman"/>
                <w:bCs/>
                <w:lang w:eastAsia="ko-KR"/>
              </w:rPr>
            </w:pPr>
            <w:r w:rsidRPr="00721F4A">
              <w:rPr>
                <w:rFonts w:ascii="Times New Roman" w:eastAsia="Malgun Gothic" w:hAnsi="Times New Roman"/>
                <w:bCs/>
                <w:lang w:eastAsia="ko-KR"/>
              </w:rPr>
              <w:t>Possibly in combination with relaxed UE processing timeline for PDSCH and/or PUSCH and/or CSI</w:t>
            </w:r>
          </w:p>
          <w:p w14:paraId="6475DE2D" w14:textId="77777777" w:rsidR="00AF647B" w:rsidRPr="009C265E" w:rsidRDefault="00AF647B" w:rsidP="004D2FD0">
            <w:pPr>
              <w:numPr>
                <w:ilvl w:val="0"/>
                <w:numId w:val="13"/>
              </w:numPr>
              <w:overflowPunct w:val="0"/>
              <w:snapToGrid/>
              <w:spacing w:after="180"/>
              <w:ind w:right="-99"/>
              <w:jc w:val="left"/>
              <w:textAlignment w:val="baseline"/>
              <w:rPr>
                <w:lang w:eastAsia="ja-JP"/>
              </w:rPr>
            </w:pPr>
            <w:r>
              <w:rPr>
                <w:lang w:eastAsia="ja-JP"/>
              </w:rPr>
              <w:t>Notes:</w:t>
            </w:r>
          </w:p>
          <w:p w14:paraId="18D95DCF" w14:textId="77777777" w:rsidR="00AF647B" w:rsidRPr="00604693" w:rsidRDefault="00AF647B" w:rsidP="00604693">
            <w:pPr>
              <w:pStyle w:val="ListParagraph"/>
              <w:numPr>
                <w:ilvl w:val="1"/>
                <w:numId w:val="13"/>
              </w:numPr>
              <w:rPr>
                <w:rFonts w:ascii="Times New Roman" w:eastAsia="Malgun Gothic" w:hAnsi="Times New Roman"/>
                <w:bCs/>
                <w:lang w:eastAsia="ko-KR"/>
              </w:rPr>
            </w:pPr>
            <w:r w:rsidRPr="00604693">
              <w:rPr>
                <w:rFonts w:ascii="Times New Roman" w:eastAsia="Malgun Gothic" w:hAnsi="Times New Roman"/>
                <w:bCs/>
                <w:lang w:eastAsia="ko-KR"/>
              </w:rPr>
              <w:t>Rel-15 SSB should be reused and L1 changes minimized.</w:t>
            </w:r>
          </w:p>
          <w:p w14:paraId="65F09288" w14:textId="77777777" w:rsidR="00AF647B" w:rsidRPr="00604693" w:rsidRDefault="00AF647B" w:rsidP="00604693">
            <w:pPr>
              <w:pStyle w:val="ListParagraph"/>
              <w:numPr>
                <w:ilvl w:val="1"/>
                <w:numId w:val="13"/>
              </w:numPr>
              <w:rPr>
                <w:rFonts w:ascii="Times New Roman" w:eastAsia="Malgun Gothic" w:hAnsi="Times New Roman"/>
                <w:bCs/>
                <w:lang w:eastAsia="ko-KR"/>
              </w:rPr>
            </w:pPr>
            <w:r w:rsidRPr="00604693">
              <w:rPr>
                <w:rFonts w:ascii="Times New Roman" w:eastAsia="Malgun Gothic" w:hAnsi="Times New Roman"/>
                <w:bCs/>
                <w:lang w:eastAsia="ko-KR"/>
              </w:rPr>
              <w:t>Operation in BWP with/without SSB and without/with RF retuning should be considered.</w:t>
            </w:r>
          </w:p>
          <w:p w14:paraId="59325E6C" w14:textId="77777777" w:rsidR="00AF647B" w:rsidRPr="00604693" w:rsidRDefault="00AF647B" w:rsidP="00604693">
            <w:pPr>
              <w:pStyle w:val="ListParagraph"/>
              <w:numPr>
                <w:ilvl w:val="1"/>
                <w:numId w:val="13"/>
              </w:numPr>
              <w:rPr>
                <w:rFonts w:ascii="Times New Roman" w:eastAsia="Malgun Gothic" w:hAnsi="Times New Roman"/>
                <w:bCs/>
                <w:lang w:eastAsia="ko-KR"/>
              </w:rPr>
            </w:pPr>
            <w:r w:rsidRPr="00604693">
              <w:rPr>
                <w:rFonts w:ascii="Times New Roman" w:eastAsia="Malgun Gothic" w:hAnsi="Times New Roman"/>
                <w:bCs/>
                <w:lang w:eastAsia="ko-KR"/>
              </w:rPr>
              <w:t>It is not precluded that some solutions for FR1 can be applied to FR2 in WI stage.</w:t>
            </w:r>
          </w:p>
          <w:p w14:paraId="6726041B" w14:textId="77777777" w:rsidR="00CF6316" w:rsidRPr="00CF6316" w:rsidRDefault="00AF647B" w:rsidP="00CF6316">
            <w:pPr>
              <w:pStyle w:val="ListParagraph"/>
              <w:numPr>
                <w:ilvl w:val="1"/>
                <w:numId w:val="13"/>
              </w:numPr>
              <w:rPr>
                <w:lang w:eastAsia="ja-JP"/>
              </w:rPr>
            </w:pPr>
            <w:r w:rsidRPr="00604693">
              <w:rPr>
                <w:rFonts w:ascii="Times New Roman" w:eastAsia="Malgun Gothic" w:hAnsi="Times New Roman"/>
                <w:bCs/>
                <w:lang w:eastAsia="ko-KR"/>
              </w:rPr>
              <w:t xml:space="preserve">Aim to define a single Rel-18 </w:t>
            </w:r>
            <w:proofErr w:type="spellStart"/>
            <w:r w:rsidRPr="00604693">
              <w:rPr>
                <w:rFonts w:ascii="Times New Roman" w:eastAsia="Malgun Gothic" w:hAnsi="Times New Roman"/>
                <w:bCs/>
                <w:lang w:eastAsia="ko-KR"/>
              </w:rPr>
              <w:t>RedCap</w:t>
            </w:r>
            <w:proofErr w:type="spellEnd"/>
            <w:r w:rsidRPr="00604693">
              <w:rPr>
                <w:rFonts w:ascii="Times New Roman" w:eastAsia="Malgun Gothic" w:hAnsi="Times New Roman"/>
                <w:bCs/>
                <w:lang w:eastAsia="ko-KR"/>
              </w:rPr>
              <w:t xml:space="preserve"> UE type for further UE complexity reduction.</w:t>
            </w:r>
          </w:p>
          <w:p w14:paraId="7C5D281A" w14:textId="60C7AC33" w:rsidR="00CF6316" w:rsidRPr="005E16D9" w:rsidRDefault="00CF6316" w:rsidP="00CF6316">
            <w:pPr>
              <w:pStyle w:val="ListParagraph"/>
              <w:ind w:left="1440"/>
              <w:rPr>
                <w:lang w:eastAsia="ja-JP"/>
              </w:rPr>
            </w:pPr>
          </w:p>
        </w:tc>
      </w:tr>
    </w:tbl>
    <w:p w14:paraId="69098F3A" w14:textId="007981C7" w:rsidR="00216C41" w:rsidRPr="00CD5C4D" w:rsidRDefault="00DD02E6" w:rsidP="00101DEB">
      <w:pPr>
        <w:spacing w:before="120"/>
        <w:jc w:val="left"/>
        <w:rPr>
          <w:rFonts w:eastAsia="等线"/>
          <w:lang w:eastAsia="zh-CN"/>
        </w:rPr>
      </w:pPr>
      <w:r>
        <w:rPr>
          <w:rFonts w:eastAsia="Malgun Gothic"/>
          <w:bCs/>
          <w:lang w:eastAsia="ko-KR"/>
        </w:rPr>
        <w:t>In this contribution, we provide analysis on the</w:t>
      </w:r>
      <w:r w:rsidR="00F23CE6">
        <w:rPr>
          <w:rFonts w:eastAsia="Malgun Gothic"/>
          <w:bCs/>
          <w:lang w:eastAsia="ko-KR"/>
        </w:rPr>
        <w:t xml:space="preserve"> potential solutions for further reduction of UE complexity</w:t>
      </w:r>
      <w:r w:rsidR="002D1394">
        <w:rPr>
          <w:rFonts w:eastAsia="Malgun Gothic"/>
          <w:bCs/>
          <w:lang w:eastAsia="ko-KR"/>
        </w:rPr>
        <w:t xml:space="preserve">, including the cost </w:t>
      </w:r>
      <w:r w:rsidR="00BC7621">
        <w:rPr>
          <w:rFonts w:eastAsia="Malgun Gothic"/>
          <w:bCs/>
          <w:lang w:eastAsia="ko-KR"/>
        </w:rPr>
        <w:t>reduction</w:t>
      </w:r>
      <w:r w:rsidR="002D1394">
        <w:rPr>
          <w:rFonts w:eastAsia="Malgun Gothic"/>
          <w:bCs/>
          <w:lang w:eastAsia="ko-KR"/>
        </w:rPr>
        <w:t xml:space="preserve"> of each solution and potential standard impacts. </w:t>
      </w:r>
    </w:p>
    <w:p w14:paraId="383F9DE6" w14:textId="6FCE9ABE" w:rsidR="00A6177D" w:rsidRDefault="00E81A50" w:rsidP="00DC4878">
      <w:pPr>
        <w:pStyle w:val="Heading1"/>
        <w:jc w:val="left"/>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76733F7D" w14:textId="50746730" w:rsidR="0092042F" w:rsidRDefault="0092042F" w:rsidP="00D917F7">
      <w:pPr>
        <w:shd w:val="clear" w:color="auto" w:fill="FFFFFF"/>
        <w:spacing w:line="231" w:lineRule="atLeast"/>
        <w:rPr>
          <w:rFonts w:cs="Times"/>
          <w:color w:val="000000"/>
          <w:szCs w:val="20"/>
          <w:lang w:eastAsia="zh-CN"/>
        </w:rPr>
      </w:pPr>
      <w:r w:rsidRPr="0092042F">
        <w:rPr>
          <w:rFonts w:cs="Times"/>
          <w:color w:val="000000"/>
          <w:szCs w:val="20"/>
          <w:lang w:eastAsia="zh-CN"/>
        </w:rPr>
        <w:t xml:space="preserve">Rel.17 </w:t>
      </w:r>
      <w:proofErr w:type="spellStart"/>
      <w:r w:rsidRPr="0092042F">
        <w:rPr>
          <w:rFonts w:cs="Times"/>
          <w:color w:val="000000"/>
          <w:szCs w:val="20"/>
          <w:lang w:eastAsia="zh-CN"/>
        </w:rPr>
        <w:t>RedCap</w:t>
      </w:r>
      <w:proofErr w:type="spellEnd"/>
      <w:r w:rsidRPr="0092042F">
        <w:rPr>
          <w:rFonts w:cs="Times"/>
          <w:color w:val="000000"/>
          <w:szCs w:val="20"/>
          <w:lang w:eastAsia="zh-CN"/>
        </w:rPr>
        <w:t xml:space="preserve"> with 20MHz maximum UE BW for FR1 </w:t>
      </w:r>
      <w:r>
        <w:rPr>
          <w:rFonts w:cs="Times"/>
          <w:color w:val="000000"/>
          <w:szCs w:val="20"/>
          <w:lang w:eastAsia="zh-CN"/>
        </w:rPr>
        <w:t xml:space="preserve">could </w:t>
      </w:r>
      <w:r w:rsidRPr="0092042F">
        <w:rPr>
          <w:rFonts w:cs="Times"/>
          <w:color w:val="000000"/>
          <w:szCs w:val="20"/>
          <w:lang w:eastAsia="zh-CN"/>
        </w:rPr>
        <w:t>meet the data rate requirement up to 150Mbps DL</w:t>
      </w:r>
      <w:r>
        <w:rPr>
          <w:rFonts w:cs="Times"/>
          <w:color w:val="000000"/>
          <w:szCs w:val="20"/>
          <w:lang w:eastAsia="zh-CN"/>
        </w:rPr>
        <w:t xml:space="preserve"> and 50Mbps UL</w:t>
      </w:r>
      <w:r w:rsidR="00447574">
        <w:rPr>
          <w:rFonts w:cs="Times"/>
          <w:color w:val="000000"/>
          <w:szCs w:val="20"/>
          <w:lang w:eastAsia="zh-CN"/>
        </w:rPr>
        <w:t>, while</w:t>
      </w:r>
      <w:r>
        <w:rPr>
          <w:rFonts w:cs="Times"/>
          <w:color w:val="000000"/>
          <w:szCs w:val="20"/>
          <w:lang w:eastAsia="zh-CN"/>
        </w:rPr>
        <w:t xml:space="preserve"> </w:t>
      </w:r>
      <w:r w:rsidR="00447574">
        <w:rPr>
          <w:rFonts w:cs="Times"/>
          <w:color w:val="000000"/>
          <w:szCs w:val="20"/>
          <w:lang w:eastAsia="zh-CN"/>
        </w:rPr>
        <w:t>d</w:t>
      </w:r>
      <w:r w:rsidRPr="0092042F">
        <w:rPr>
          <w:rFonts w:cs="Times"/>
          <w:color w:val="000000"/>
          <w:szCs w:val="20"/>
          <w:lang w:eastAsia="zh-CN"/>
        </w:rPr>
        <w:t>evices like industrial sensors, economic videos, etc., require much lower reference bit rate even less than 5Mbp</w:t>
      </w:r>
      <w:r w:rsidR="00F06953">
        <w:rPr>
          <w:rFonts w:cs="Times"/>
          <w:color w:val="000000"/>
          <w:szCs w:val="20"/>
          <w:lang w:eastAsia="zh-CN"/>
        </w:rPr>
        <w:t>s</w:t>
      </w:r>
      <w:r>
        <w:rPr>
          <w:rFonts w:cs="Times"/>
          <w:color w:val="000000"/>
          <w:szCs w:val="20"/>
          <w:lang w:eastAsia="zh-CN"/>
        </w:rPr>
        <w:t xml:space="preserve">. </w:t>
      </w:r>
      <w:r w:rsidR="00394103">
        <w:rPr>
          <w:rFonts w:cs="Times"/>
          <w:color w:val="000000"/>
          <w:szCs w:val="20"/>
          <w:lang w:eastAsia="zh-CN"/>
        </w:rPr>
        <w:t>From this point of view,</w:t>
      </w:r>
      <w:r>
        <w:rPr>
          <w:rFonts w:cs="Times"/>
          <w:color w:val="000000"/>
          <w:szCs w:val="20"/>
          <w:lang w:eastAsia="zh-CN"/>
        </w:rPr>
        <w:t xml:space="preserve"> Rel-17 provides </w:t>
      </w:r>
      <w:r w:rsidR="006D4C32">
        <w:rPr>
          <w:rFonts w:cs="Times"/>
          <w:color w:val="000000"/>
          <w:szCs w:val="20"/>
          <w:lang w:eastAsia="zh-CN"/>
        </w:rPr>
        <w:t xml:space="preserve">far more </w:t>
      </w:r>
      <w:r>
        <w:rPr>
          <w:rFonts w:cs="Times"/>
          <w:color w:val="000000"/>
          <w:szCs w:val="20"/>
          <w:lang w:eastAsia="zh-CN"/>
        </w:rPr>
        <w:t xml:space="preserve">capability to support such low-tier </w:t>
      </w:r>
      <w:proofErr w:type="spellStart"/>
      <w:r>
        <w:rPr>
          <w:rFonts w:cs="Times"/>
          <w:color w:val="000000"/>
          <w:szCs w:val="20"/>
          <w:lang w:eastAsia="zh-CN"/>
        </w:rPr>
        <w:t>RedCap</w:t>
      </w:r>
      <w:proofErr w:type="spellEnd"/>
      <w:r>
        <w:rPr>
          <w:rFonts w:cs="Times"/>
          <w:color w:val="000000"/>
          <w:szCs w:val="20"/>
          <w:lang w:eastAsia="zh-CN"/>
        </w:rPr>
        <w:t xml:space="preserve"> devices</w:t>
      </w:r>
      <w:r w:rsidR="00447574">
        <w:rPr>
          <w:rFonts w:cs="Times"/>
          <w:color w:val="000000"/>
          <w:szCs w:val="20"/>
          <w:lang w:eastAsia="zh-CN"/>
        </w:rPr>
        <w:t>. Therefore, t</w:t>
      </w:r>
      <w:r>
        <w:rPr>
          <w:rFonts w:cs="Times"/>
          <w:color w:val="000000"/>
          <w:szCs w:val="20"/>
          <w:lang w:eastAsia="zh-CN"/>
        </w:rPr>
        <w:t>here are rooms for f</w:t>
      </w:r>
      <w:r w:rsidRPr="0092042F">
        <w:rPr>
          <w:rFonts w:cs="Times"/>
          <w:color w:val="000000"/>
          <w:szCs w:val="20"/>
          <w:lang w:eastAsia="zh-CN"/>
        </w:rPr>
        <w:t xml:space="preserve">urther cost/complexity breakdown for </w:t>
      </w:r>
      <w:r>
        <w:rPr>
          <w:rFonts w:cs="Times"/>
          <w:color w:val="000000"/>
          <w:szCs w:val="20"/>
          <w:lang w:eastAsia="zh-CN"/>
        </w:rPr>
        <w:t xml:space="preserve">such low-tier </w:t>
      </w:r>
      <w:r w:rsidRPr="0092042F">
        <w:rPr>
          <w:rFonts w:cs="Times"/>
          <w:color w:val="000000"/>
          <w:szCs w:val="20"/>
          <w:lang w:eastAsia="zh-CN"/>
        </w:rPr>
        <w:t>devices</w:t>
      </w:r>
      <w:r>
        <w:rPr>
          <w:rFonts w:cs="Times"/>
          <w:color w:val="000000"/>
          <w:szCs w:val="20"/>
          <w:lang w:eastAsia="zh-CN"/>
        </w:rPr>
        <w:t xml:space="preserve">. </w:t>
      </w:r>
    </w:p>
    <w:p w14:paraId="0F3EA120" w14:textId="455D2092" w:rsidR="002D1394" w:rsidRDefault="0092042F" w:rsidP="00D917F7">
      <w:pPr>
        <w:shd w:val="clear" w:color="auto" w:fill="FFFFFF"/>
        <w:spacing w:line="231" w:lineRule="atLeast"/>
        <w:rPr>
          <w:rFonts w:eastAsia="Times New Roman"/>
        </w:rPr>
      </w:pPr>
      <w:r>
        <w:rPr>
          <w:rFonts w:cs="Times"/>
          <w:color w:val="000000"/>
          <w:szCs w:val="20"/>
          <w:lang w:eastAsia="zh-CN"/>
        </w:rPr>
        <w:t>As indicated in</w:t>
      </w:r>
      <w:r w:rsidR="00BC7621">
        <w:rPr>
          <w:rFonts w:cs="Times"/>
          <w:color w:val="000000"/>
          <w:szCs w:val="20"/>
          <w:lang w:eastAsia="zh-CN"/>
        </w:rPr>
        <w:t xml:space="preserve"> the</w:t>
      </w:r>
      <w:r>
        <w:rPr>
          <w:rFonts w:cs="Times"/>
          <w:color w:val="000000"/>
          <w:szCs w:val="20"/>
          <w:lang w:eastAsia="zh-CN"/>
        </w:rPr>
        <w:t xml:space="preserve"> </w:t>
      </w:r>
      <w:r w:rsidR="00394103">
        <w:rPr>
          <w:rFonts w:cs="Times"/>
          <w:color w:val="000000"/>
          <w:szCs w:val="20"/>
          <w:lang w:eastAsia="zh-CN"/>
        </w:rPr>
        <w:t xml:space="preserve">justification part of </w:t>
      </w:r>
      <w:r>
        <w:rPr>
          <w:rFonts w:cs="Times"/>
          <w:color w:val="000000"/>
          <w:szCs w:val="20"/>
          <w:lang w:eastAsia="zh-CN"/>
        </w:rPr>
        <w:t xml:space="preserve">the SID, </w:t>
      </w:r>
      <w:r w:rsidR="002D1394" w:rsidRPr="002D1394">
        <w:rPr>
          <w:rFonts w:cs="Times"/>
          <w:color w:val="000000"/>
          <w:szCs w:val="20"/>
          <w:lang w:eastAsia="zh-CN"/>
        </w:rPr>
        <w:t xml:space="preserve">Rel-18 </w:t>
      </w:r>
      <w:proofErr w:type="spellStart"/>
      <w:r w:rsidR="002D1394" w:rsidRPr="002D1394">
        <w:rPr>
          <w:rFonts w:cs="Times"/>
          <w:color w:val="000000"/>
          <w:szCs w:val="20"/>
          <w:lang w:eastAsia="zh-CN"/>
        </w:rPr>
        <w:t>RedCap</w:t>
      </w:r>
      <w:proofErr w:type="spellEnd"/>
      <w:r w:rsidR="002D1394" w:rsidRPr="002D1394">
        <w:rPr>
          <w:rFonts w:cs="Times"/>
          <w:color w:val="000000"/>
          <w:szCs w:val="20"/>
          <w:lang w:eastAsia="zh-CN"/>
        </w:rPr>
        <w:t xml:space="preserve"> should provide NR support for low-tier devices</w:t>
      </w:r>
      <w:r w:rsidR="002D1394">
        <w:rPr>
          <w:rFonts w:cs="Times"/>
          <w:color w:val="000000"/>
          <w:szCs w:val="20"/>
          <w:lang w:eastAsia="zh-CN"/>
        </w:rPr>
        <w:t xml:space="preserve"> </w:t>
      </w:r>
      <w:r w:rsidR="002D1394" w:rsidRPr="002D1394">
        <w:rPr>
          <w:rFonts w:cs="Times"/>
          <w:color w:val="000000"/>
          <w:szCs w:val="20"/>
          <w:lang w:eastAsia="zh-CN"/>
        </w:rPr>
        <w:t xml:space="preserve">between existing LPWA UEs and the capabilities of Rel-17 </w:t>
      </w:r>
      <w:proofErr w:type="spellStart"/>
      <w:r w:rsidR="002D1394" w:rsidRPr="002D1394">
        <w:rPr>
          <w:rFonts w:cs="Times"/>
          <w:color w:val="000000"/>
          <w:szCs w:val="20"/>
          <w:lang w:eastAsia="zh-CN"/>
        </w:rPr>
        <w:t>RedCap</w:t>
      </w:r>
      <w:proofErr w:type="spellEnd"/>
      <w:r w:rsidR="002D1394" w:rsidRPr="002D1394">
        <w:rPr>
          <w:rFonts w:cs="Times"/>
          <w:color w:val="000000"/>
          <w:szCs w:val="20"/>
          <w:lang w:eastAsia="zh-CN"/>
        </w:rPr>
        <w:t xml:space="preserve"> UEs. </w:t>
      </w:r>
      <w:r w:rsidRPr="00A23E94">
        <w:rPr>
          <w:rFonts w:eastAsia="Times New Roman"/>
        </w:rPr>
        <w:t>The supported peak data rate targets 10Mbps</w:t>
      </w:r>
      <w:r w:rsidR="005E20C4">
        <w:rPr>
          <w:rFonts w:eastAsia="Times New Roman"/>
        </w:rPr>
        <w:t xml:space="preserve"> and</w:t>
      </w:r>
      <w:r w:rsidRPr="00A23E94">
        <w:rPr>
          <w:rFonts w:eastAsia="Times New Roman"/>
        </w:rPr>
        <w:t xml:space="preserve"> Rel-18 </w:t>
      </w:r>
      <w:proofErr w:type="spellStart"/>
      <w:r w:rsidRPr="00A23E94">
        <w:rPr>
          <w:rFonts w:eastAsia="Times New Roman"/>
        </w:rPr>
        <w:t>RedCap</w:t>
      </w:r>
      <w:proofErr w:type="spellEnd"/>
      <w:r w:rsidRPr="00A23E94">
        <w:rPr>
          <w:rFonts w:eastAsia="Times New Roman"/>
        </w:rPr>
        <w:t xml:space="preserve"> should not overlap with existing LPWA solutions</w:t>
      </w:r>
      <w:r>
        <w:rPr>
          <w:rFonts w:eastAsia="Times New Roman"/>
        </w:rPr>
        <w:t xml:space="preserve">. </w:t>
      </w:r>
      <w:r w:rsidR="005E20C4">
        <w:rPr>
          <w:rFonts w:eastAsia="Times New Roman"/>
        </w:rPr>
        <w:t xml:space="preserve">Two potential solutions for reducing device complexity are listed in the objectives including UE bandwidth reduction </w:t>
      </w:r>
      <w:r w:rsidR="00C37492">
        <w:rPr>
          <w:rFonts w:eastAsia="Times New Roman"/>
        </w:rPr>
        <w:t xml:space="preserve">to 5MHz in FR1 </w:t>
      </w:r>
      <w:r w:rsidR="005E20C4">
        <w:rPr>
          <w:rFonts w:eastAsia="Times New Roman"/>
        </w:rPr>
        <w:t>and reduced UE peak data rate</w:t>
      </w:r>
      <w:r w:rsidR="00C37492">
        <w:rPr>
          <w:rFonts w:eastAsia="Times New Roman"/>
        </w:rPr>
        <w:t xml:space="preserve"> in FR1</w:t>
      </w:r>
      <w:r w:rsidR="005E20C4">
        <w:rPr>
          <w:rFonts w:eastAsia="Times New Roman"/>
        </w:rPr>
        <w:t xml:space="preserve">. </w:t>
      </w:r>
    </w:p>
    <w:p w14:paraId="3868B082" w14:textId="16613505" w:rsidR="00365927" w:rsidRPr="00365927" w:rsidRDefault="00365927" w:rsidP="00D917F7">
      <w:pPr>
        <w:shd w:val="clear" w:color="auto" w:fill="FFFFFF"/>
        <w:spacing w:line="231" w:lineRule="atLeast"/>
        <w:rPr>
          <w:rFonts w:eastAsia="Times New Roman"/>
          <w:b/>
          <w:bCs/>
          <w:u w:val="single"/>
        </w:rPr>
      </w:pPr>
      <w:r w:rsidRPr="00365927">
        <w:rPr>
          <w:rFonts w:eastAsia="Times New Roman"/>
          <w:b/>
          <w:bCs/>
          <w:u w:val="single"/>
        </w:rPr>
        <w:t>UE bandwidth reduction to 5MHz in FR1</w:t>
      </w:r>
    </w:p>
    <w:p w14:paraId="675309C3" w14:textId="0AE9E29B" w:rsidR="004B6D7D" w:rsidRDefault="005E20C4" w:rsidP="00D917F7">
      <w:pPr>
        <w:shd w:val="clear" w:color="auto" w:fill="FFFFFF"/>
        <w:spacing w:line="231" w:lineRule="atLeast"/>
        <w:rPr>
          <w:rFonts w:eastAsia="Times New Roman"/>
        </w:rPr>
      </w:pPr>
      <w:r>
        <w:rPr>
          <w:rFonts w:eastAsia="Times New Roman"/>
        </w:rPr>
        <w:lastRenderedPageBreak/>
        <w:t>With UE bandwidth down to 5MHz in FR1,</w:t>
      </w:r>
      <w:r w:rsidR="00706F41">
        <w:rPr>
          <w:rFonts w:eastAsia="Times New Roman"/>
        </w:rPr>
        <w:t xml:space="preserve"> </w:t>
      </w:r>
      <w:r w:rsidR="00C37492">
        <w:rPr>
          <w:rFonts w:eastAsia="Times New Roman"/>
        </w:rPr>
        <w:t xml:space="preserve">lower cost/complexity is achieved by having </w:t>
      </w:r>
      <w:r w:rsidR="004B6D7D">
        <w:rPr>
          <w:rFonts w:eastAsia="Times New Roman"/>
        </w:rPr>
        <w:t xml:space="preserve">less operations on </w:t>
      </w:r>
      <w:proofErr w:type="spellStart"/>
      <w:r w:rsidR="004B6D7D">
        <w:rPr>
          <w:rFonts w:eastAsia="Times New Roman"/>
        </w:rPr>
        <w:t>basedband</w:t>
      </w:r>
      <w:proofErr w:type="spellEnd"/>
      <w:r w:rsidR="004B6D7D">
        <w:rPr>
          <w:rFonts w:eastAsia="Times New Roman"/>
        </w:rPr>
        <w:t xml:space="preserve"> </w:t>
      </w:r>
      <w:r w:rsidR="00CE704C">
        <w:rPr>
          <w:rFonts w:eastAsia="Times New Roman"/>
        </w:rPr>
        <w:t xml:space="preserve">and RF </w:t>
      </w:r>
      <w:r w:rsidR="004B6D7D">
        <w:rPr>
          <w:rFonts w:eastAsia="Times New Roman"/>
        </w:rPr>
        <w:t xml:space="preserve">processing, including </w:t>
      </w:r>
      <w:r w:rsidR="007B490C">
        <w:rPr>
          <w:rFonts w:eastAsia="Times New Roman"/>
        </w:rPr>
        <w:t xml:space="preserve">ADC/DAC, </w:t>
      </w:r>
      <w:r w:rsidR="004B6D7D">
        <w:rPr>
          <w:rFonts w:eastAsia="Times New Roman"/>
        </w:rPr>
        <w:t>FFT/IFFT, etc</w:t>
      </w:r>
      <w:r w:rsidR="002620AA">
        <w:rPr>
          <w:rFonts w:eastAsia="Times New Roman"/>
        </w:rPr>
        <w:t xml:space="preserve">. </w:t>
      </w:r>
      <w:r w:rsidR="00CE704C">
        <w:rPr>
          <w:rFonts w:eastAsia="Times New Roman"/>
        </w:rPr>
        <w:t xml:space="preserve">From our initial evaluations in [2], the cost </w:t>
      </w:r>
      <w:r w:rsidR="00447574">
        <w:rPr>
          <w:rFonts w:eastAsia="Times New Roman"/>
        </w:rPr>
        <w:t>reduction</w:t>
      </w:r>
      <w:r w:rsidR="00CE704C">
        <w:rPr>
          <w:rFonts w:eastAsia="Times New Roman"/>
        </w:rPr>
        <w:t xml:space="preserve"> of 5MHz BW over Rel.17 </w:t>
      </w:r>
      <w:proofErr w:type="spellStart"/>
      <w:r w:rsidR="00CE704C">
        <w:rPr>
          <w:rFonts w:eastAsia="Times New Roman"/>
        </w:rPr>
        <w:t>RedCap</w:t>
      </w:r>
      <w:proofErr w:type="spellEnd"/>
      <w:r w:rsidR="003B4519">
        <w:rPr>
          <w:rFonts w:eastAsia="Times New Roman"/>
        </w:rPr>
        <w:t xml:space="preserve"> UEs with 20MHz BW</w:t>
      </w:r>
      <w:r w:rsidR="00CE704C">
        <w:rPr>
          <w:rFonts w:eastAsia="Times New Roman"/>
        </w:rPr>
        <w:t xml:space="preserve"> is around 1</w:t>
      </w:r>
      <w:r w:rsidR="0095620E">
        <w:rPr>
          <w:rFonts w:eastAsia="Times New Roman"/>
        </w:rPr>
        <w:t>2</w:t>
      </w:r>
      <w:r w:rsidR="00CE704C">
        <w:rPr>
          <w:rFonts w:eastAsia="Times New Roman"/>
        </w:rPr>
        <w:t>%. Together with other cost reduction solutions such as relaxed UE processing timeline for PDSCH and/or PUSCH and/or CSI, the</w:t>
      </w:r>
      <w:r w:rsidR="008466D1">
        <w:rPr>
          <w:rFonts w:eastAsia="Times New Roman"/>
        </w:rPr>
        <w:t xml:space="preserve"> combined</w:t>
      </w:r>
      <w:r w:rsidR="00CE704C">
        <w:rPr>
          <w:rFonts w:eastAsia="Times New Roman"/>
        </w:rPr>
        <w:t xml:space="preserve"> cost </w:t>
      </w:r>
      <w:r w:rsidR="003B4519">
        <w:rPr>
          <w:rFonts w:eastAsia="Times New Roman"/>
        </w:rPr>
        <w:t>reduction</w:t>
      </w:r>
      <w:r w:rsidR="00CE704C">
        <w:rPr>
          <w:rFonts w:eastAsia="Times New Roman"/>
        </w:rPr>
        <w:t xml:space="preserve"> </w:t>
      </w:r>
      <w:r w:rsidR="00F22392">
        <w:rPr>
          <w:rFonts w:eastAsia="Times New Roman"/>
        </w:rPr>
        <w:t>is expected to be</w:t>
      </w:r>
      <w:r w:rsidR="00CE704C">
        <w:rPr>
          <w:rFonts w:eastAsia="Times New Roman"/>
        </w:rPr>
        <w:t xml:space="preserve"> noticeable</w:t>
      </w:r>
      <w:r w:rsidR="008466D1">
        <w:rPr>
          <w:rFonts w:eastAsia="Times New Roman"/>
        </w:rPr>
        <w:t xml:space="preserve"> and meaningful for </w:t>
      </w:r>
      <w:r w:rsidR="0063475F" w:rsidRPr="0063475F">
        <w:rPr>
          <w:rFonts w:eastAsia="Times New Roman"/>
        </w:rPr>
        <w:t xml:space="preserve">low-tier </w:t>
      </w:r>
      <w:r w:rsidR="008466D1">
        <w:rPr>
          <w:rFonts w:eastAsia="Times New Roman"/>
        </w:rPr>
        <w:t xml:space="preserve">UEs, </w:t>
      </w:r>
      <w:r w:rsidR="00BC7621">
        <w:rPr>
          <w:rFonts w:eastAsia="Times New Roman"/>
        </w:rPr>
        <w:t xml:space="preserve">especially </w:t>
      </w:r>
      <w:r w:rsidR="008466D1">
        <w:rPr>
          <w:rFonts w:eastAsia="Times New Roman"/>
        </w:rPr>
        <w:t>considering that these UEs</w:t>
      </w:r>
      <w:r w:rsidR="0063475F" w:rsidRPr="0063475F">
        <w:rPr>
          <w:rFonts w:eastAsia="Times New Roman"/>
        </w:rPr>
        <w:t xml:space="preserve"> </w:t>
      </w:r>
      <w:r w:rsidR="0063475F">
        <w:rPr>
          <w:rFonts w:eastAsia="Times New Roman"/>
        </w:rPr>
        <w:t>are supposed to be</w:t>
      </w:r>
      <w:r w:rsidR="0063475F" w:rsidRPr="0063475F">
        <w:rPr>
          <w:rFonts w:eastAsia="Times New Roman"/>
        </w:rPr>
        <w:t xml:space="preserve"> more sensitive to cost reduction</w:t>
      </w:r>
      <w:r w:rsidR="0063475F">
        <w:rPr>
          <w:rFonts w:eastAsia="Times New Roman"/>
        </w:rPr>
        <w:t>.</w:t>
      </w:r>
      <w:r w:rsidR="008466D1">
        <w:rPr>
          <w:rFonts w:eastAsia="Times New Roman"/>
        </w:rPr>
        <w:t xml:space="preserve"> </w:t>
      </w:r>
    </w:p>
    <w:p w14:paraId="589A3C4F" w14:textId="369929D0" w:rsidR="006709FE" w:rsidRPr="006709FE" w:rsidRDefault="006709FE" w:rsidP="00D917F7">
      <w:pPr>
        <w:shd w:val="clear" w:color="auto" w:fill="FFFFFF"/>
        <w:spacing w:line="231" w:lineRule="atLeast"/>
        <w:rPr>
          <w:rFonts w:eastAsia="Times New Roman"/>
          <w:b/>
          <w:bCs/>
          <w:i/>
          <w:iCs/>
        </w:rPr>
      </w:pPr>
      <w:r w:rsidRPr="006709FE">
        <w:rPr>
          <w:rFonts w:eastAsia="Times New Roman"/>
          <w:b/>
          <w:bCs/>
          <w:i/>
          <w:iCs/>
        </w:rPr>
        <w:t xml:space="preserve">Observation 1: </w:t>
      </w:r>
      <w:r w:rsidR="00E81030">
        <w:rPr>
          <w:rFonts w:eastAsia="Times New Roman"/>
          <w:b/>
          <w:bCs/>
          <w:i/>
          <w:iCs/>
        </w:rPr>
        <w:t xml:space="preserve">Together with other solutions of relaxed UE processing timeline for PDSCH/PUSCH/CSI, the solution of UE BW reduction to 5MHz in FR1 could provide noticeable cost saving gain. </w:t>
      </w:r>
    </w:p>
    <w:p w14:paraId="574280CF" w14:textId="17FD440B" w:rsidR="002620AA" w:rsidRDefault="002620AA" w:rsidP="00213A0C">
      <w:pPr>
        <w:shd w:val="clear" w:color="auto" w:fill="FFFFFF"/>
        <w:spacing w:line="231" w:lineRule="atLeast"/>
        <w:rPr>
          <w:rFonts w:eastAsia="Times New Roman"/>
        </w:rPr>
      </w:pPr>
      <w:r>
        <w:rPr>
          <w:rFonts w:eastAsia="Times New Roman"/>
        </w:rPr>
        <w:t xml:space="preserve">Regarding the standard impact, it is noted that 5MHz UE BW has </w:t>
      </w:r>
      <w:r w:rsidR="0098426C">
        <w:rPr>
          <w:rFonts w:eastAsia="Times New Roman"/>
        </w:rPr>
        <w:t xml:space="preserve">already </w:t>
      </w:r>
      <w:r>
        <w:rPr>
          <w:rFonts w:eastAsia="Times New Roman"/>
        </w:rPr>
        <w:t>been supported by NR</w:t>
      </w:r>
      <w:r w:rsidR="00121875">
        <w:rPr>
          <w:rFonts w:eastAsia="Times New Roman"/>
        </w:rPr>
        <w:t xml:space="preserve"> as the minimum UE BW</w:t>
      </w:r>
      <w:r>
        <w:rPr>
          <w:rFonts w:eastAsia="Times New Roman"/>
        </w:rPr>
        <w:t xml:space="preserve">. </w:t>
      </w:r>
      <w:r w:rsidR="00121875">
        <w:rPr>
          <w:rFonts w:eastAsia="Times New Roman"/>
        </w:rPr>
        <w:t xml:space="preserve">The channels/signals </w:t>
      </w:r>
      <w:r w:rsidR="00BC7621">
        <w:rPr>
          <w:rFonts w:eastAsia="Times New Roman"/>
        </w:rPr>
        <w:t xml:space="preserve">such as those </w:t>
      </w:r>
      <w:r w:rsidR="00121875">
        <w:rPr>
          <w:rFonts w:eastAsia="Times New Roman"/>
        </w:rPr>
        <w:t>for</w:t>
      </w:r>
      <w:r w:rsidR="00BC2DFE">
        <w:rPr>
          <w:rFonts w:eastAsia="Times New Roman"/>
        </w:rPr>
        <w:t xml:space="preserve"> initial access</w:t>
      </w:r>
      <w:r>
        <w:rPr>
          <w:rFonts w:eastAsia="Times New Roman"/>
        </w:rPr>
        <w:t>, e.g., SS/PBCH block, SIB1, RACH and paging</w:t>
      </w:r>
      <w:r w:rsidR="00121875">
        <w:rPr>
          <w:rFonts w:eastAsia="Times New Roman"/>
        </w:rPr>
        <w:t xml:space="preserve"> can be reused</w:t>
      </w:r>
      <w:r>
        <w:rPr>
          <w:rFonts w:eastAsia="Times New Roman"/>
        </w:rPr>
        <w:t xml:space="preserve">. </w:t>
      </w:r>
      <w:r w:rsidR="003D0969">
        <w:rPr>
          <w:rFonts w:eastAsia="Times New Roman"/>
        </w:rPr>
        <w:t>On the other hand</w:t>
      </w:r>
      <w:r w:rsidR="00FB6D59">
        <w:rPr>
          <w:rFonts w:eastAsia="Times New Roman"/>
        </w:rPr>
        <w:t>,</w:t>
      </w:r>
      <w:r w:rsidR="00B32AF1">
        <w:rPr>
          <w:rFonts w:eastAsia="Times New Roman"/>
        </w:rPr>
        <w:t xml:space="preserve"> similar with </w:t>
      </w:r>
      <w:r w:rsidR="00FB302F">
        <w:rPr>
          <w:rFonts w:eastAsia="Times New Roman"/>
        </w:rPr>
        <w:t xml:space="preserve">the discussion in </w:t>
      </w:r>
      <w:r w:rsidR="00B32AF1">
        <w:rPr>
          <w:rFonts w:eastAsia="Times New Roman"/>
        </w:rPr>
        <w:t xml:space="preserve">Rel.17 </w:t>
      </w:r>
      <w:proofErr w:type="spellStart"/>
      <w:r w:rsidR="00FB302F">
        <w:rPr>
          <w:rFonts w:eastAsia="Times New Roman"/>
        </w:rPr>
        <w:t>RedCap</w:t>
      </w:r>
      <w:proofErr w:type="spellEnd"/>
      <w:r w:rsidR="00B32AF1">
        <w:rPr>
          <w:rFonts w:eastAsia="Times New Roman"/>
        </w:rPr>
        <w:t xml:space="preserve">, the </w:t>
      </w:r>
      <w:r w:rsidR="00FB6D59">
        <w:rPr>
          <w:rFonts w:eastAsia="Times New Roman"/>
        </w:rPr>
        <w:t xml:space="preserve">standard impacts are </w:t>
      </w:r>
      <w:r w:rsidR="00B32AF1">
        <w:rPr>
          <w:rFonts w:eastAsia="Times New Roman"/>
        </w:rPr>
        <w:t xml:space="preserve">mostly due to the co-existence of </w:t>
      </w:r>
      <w:proofErr w:type="spellStart"/>
      <w:r w:rsidR="00FB6D59">
        <w:rPr>
          <w:rFonts w:eastAsia="Times New Roman"/>
        </w:rPr>
        <w:t>RedCap</w:t>
      </w:r>
      <w:proofErr w:type="spellEnd"/>
      <w:r w:rsidR="00FB6D59">
        <w:rPr>
          <w:rFonts w:eastAsia="Times New Roman"/>
        </w:rPr>
        <w:t xml:space="preserve"> UEs</w:t>
      </w:r>
      <w:r w:rsidR="00937010">
        <w:rPr>
          <w:rFonts w:eastAsia="Times New Roman"/>
        </w:rPr>
        <w:t xml:space="preserve"> and legacy UEs</w:t>
      </w:r>
      <w:r w:rsidR="00FB6D59">
        <w:rPr>
          <w:rFonts w:eastAsia="Times New Roman"/>
        </w:rPr>
        <w:t xml:space="preserve"> in the system, where </w:t>
      </w:r>
      <w:r w:rsidR="0060665C">
        <w:rPr>
          <w:rFonts w:eastAsia="Times New Roman"/>
        </w:rPr>
        <w:t>some of the channels might be</w:t>
      </w:r>
      <w:r w:rsidR="00FB6D59">
        <w:rPr>
          <w:rFonts w:eastAsia="Times New Roman"/>
        </w:rPr>
        <w:t xml:space="preserve"> configured </w:t>
      </w:r>
      <w:r w:rsidR="00213A0C">
        <w:rPr>
          <w:rFonts w:eastAsia="Times New Roman"/>
        </w:rPr>
        <w:t xml:space="preserve">with a larger BW and thus </w:t>
      </w:r>
      <w:r w:rsidR="00FB6D59">
        <w:rPr>
          <w:rFonts w:eastAsia="Times New Roman"/>
        </w:rPr>
        <w:t xml:space="preserve">not compatible with </w:t>
      </w:r>
      <w:r w:rsidR="006A0BB0">
        <w:rPr>
          <w:rFonts w:eastAsia="Times New Roman"/>
        </w:rPr>
        <w:t>low BW</w:t>
      </w:r>
      <w:r w:rsidR="00FB6D59">
        <w:rPr>
          <w:rFonts w:eastAsia="Times New Roman"/>
        </w:rPr>
        <w:t xml:space="preserve"> UEs. For example, </w:t>
      </w:r>
      <w:r w:rsidR="00213A0C">
        <w:rPr>
          <w:rFonts w:eastAsia="Times New Roman"/>
        </w:rPr>
        <w:t>the SSB</w:t>
      </w:r>
      <w:r w:rsidR="00FB6D59">
        <w:rPr>
          <w:rFonts w:eastAsia="Times New Roman"/>
        </w:rPr>
        <w:t xml:space="preserve"> subcarrier spacing </w:t>
      </w:r>
      <w:r w:rsidR="00213A0C">
        <w:rPr>
          <w:rFonts w:eastAsia="Times New Roman"/>
        </w:rPr>
        <w:t>might be</w:t>
      </w:r>
      <w:r w:rsidR="00FB6D59">
        <w:rPr>
          <w:rFonts w:eastAsia="Times New Roman"/>
        </w:rPr>
        <w:t xml:space="preserve"> configured as 30kHz, </w:t>
      </w:r>
      <w:r w:rsidR="00213A0C">
        <w:rPr>
          <w:rFonts w:eastAsia="Times New Roman"/>
        </w:rPr>
        <w:t xml:space="preserve">and </w:t>
      </w:r>
      <w:r w:rsidR="00FB6D59">
        <w:rPr>
          <w:rFonts w:eastAsia="Times New Roman"/>
        </w:rPr>
        <w:t xml:space="preserve">the </w:t>
      </w:r>
      <w:r w:rsidR="00213A0C">
        <w:rPr>
          <w:rFonts w:eastAsia="Times New Roman"/>
        </w:rPr>
        <w:t xml:space="preserve">SSB </w:t>
      </w:r>
      <w:r w:rsidR="00FB6D59">
        <w:rPr>
          <w:rFonts w:eastAsia="Times New Roman"/>
        </w:rPr>
        <w:t>BW would be 7.2MHz</w:t>
      </w:r>
      <w:r w:rsidR="00FB302F">
        <w:rPr>
          <w:rFonts w:eastAsia="Times New Roman"/>
        </w:rPr>
        <w:t xml:space="preserve"> in this case</w:t>
      </w:r>
      <w:r w:rsidR="00FB6D59">
        <w:rPr>
          <w:rFonts w:eastAsia="Times New Roman"/>
        </w:rPr>
        <w:t xml:space="preserve">. </w:t>
      </w:r>
      <w:r w:rsidR="00FB302F">
        <w:rPr>
          <w:rFonts w:eastAsia="Times New Roman"/>
        </w:rPr>
        <w:t xml:space="preserve">In </w:t>
      </w:r>
      <w:r w:rsidR="002E2F60">
        <w:rPr>
          <w:rFonts w:eastAsia="Times New Roman"/>
        </w:rPr>
        <w:t>Table 1</w:t>
      </w:r>
      <w:r w:rsidR="00FB302F">
        <w:rPr>
          <w:rFonts w:eastAsia="Times New Roman"/>
        </w:rPr>
        <w:t>, we</w:t>
      </w:r>
      <w:r w:rsidR="002E2F60">
        <w:rPr>
          <w:rFonts w:eastAsia="Times New Roman"/>
        </w:rPr>
        <w:t xml:space="preserve"> </w:t>
      </w:r>
      <w:r w:rsidR="00213A0C">
        <w:rPr>
          <w:rFonts w:eastAsia="Times New Roman"/>
        </w:rPr>
        <w:t xml:space="preserve">provide </w:t>
      </w:r>
      <w:r w:rsidR="00FB302F">
        <w:rPr>
          <w:rFonts w:eastAsia="Times New Roman"/>
        </w:rPr>
        <w:t>NR supported</w:t>
      </w:r>
      <w:r w:rsidR="00213A0C">
        <w:rPr>
          <w:rFonts w:eastAsia="Times New Roman"/>
        </w:rPr>
        <w:t xml:space="preserve"> BW of SSB and CORESET#0</w:t>
      </w:r>
      <w:r w:rsidR="00FB302F">
        <w:rPr>
          <w:rFonts w:eastAsia="Times New Roman"/>
        </w:rPr>
        <w:t xml:space="preserve">. It is observed that in some scenarios the SSB and/or CORESET#0 are not </w:t>
      </w:r>
      <w:r w:rsidR="00213A0C">
        <w:rPr>
          <w:rFonts w:eastAsia="Times New Roman"/>
        </w:rPr>
        <w:t xml:space="preserve">compatible with </w:t>
      </w:r>
      <w:r w:rsidR="001E7F6B">
        <w:rPr>
          <w:rFonts w:eastAsia="Times New Roman"/>
        </w:rPr>
        <w:t>UEs with 5MHz BW.</w:t>
      </w:r>
    </w:p>
    <w:p w14:paraId="507346E9" w14:textId="79B65C4C" w:rsidR="00367A44" w:rsidRDefault="00367A44" w:rsidP="00142AC6">
      <w:pPr>
        <w:shd w:val="clear" w:color="auto" w:fill="FFFFFF"/>
        <w:spacing w:after="0" w:line="231" w:lineRule="atLeast"/>
        <w:jc w:val="center"/>
        <w:rPr>
          <w:rFonts w:eastAsia="Times New Roman"/>
        </w:rPr>
      </w:pPr>
      <w:r>
        <w:rPr>
          <w:rFonts w:eastAsia="Times New Roman"/>
        </w:rPr>
        <w:t>Table 1</w:t>
      </w:r>
      <w:r w:rsidR="007123D2">
        <w:rPr>
          <w:rFonts w:eastAsia="Times New Roman"/>
        </w:rPr>
        <w:t xml:space="preserve"> compatibility of SSB/CORESET#0 with 5MHz UEs</w:t>
      </w:r>
    </w:p>
    <w:tbl>
      <w:tblPr>
        <w:tblStyle w:val="TableGrid"/>
        <w:tblW w:w="0" w:type="auto"/>
        <w:tblLook w:val="04A0" w:firstRow="1" w:lastRow="0" w:firstColumn="1" w:lastColumn="0" w:noHBand="0" w:noVBand="1"/>
      </w:tblPr>
      <w:tblGrid>
        <w:gridCol w:w="1284"/>
        <w:gridCol w:w="1269"/>
        <w:gridCol w:w="1280"/>
        <w:gridCol w:w="1317"/>
        <w:gridCol w:w="1317"/>
        <w:gridCol w:w="1304"/>
        <w:gridCol w:w="1536"/>
      </w:tblGrid>
      <w:tr w:rsidR="004B63BD" w14:paraId="0FBB56DB" w14:textId="77777777" w:rsidTr="00A11DC8">
        <w:tc>
          <w:tcPr>
            <w:tcW w:w="1284" w:type="dxa"/>
          </w:tcPr>
          <w:p w14:paraId="69D835C5" w14:textId="39D67598" w:rsidR="004B63BD" w:rsidRPr="004B63BD" w:rsidRDefault="004B63BD" w:rsidP="00142AC6">
            <w:pPr>
              <w:spacing w:after="0" w:line="231" w:lineRule="atLeast"/>
              <w:jc w:val="center"/>
              <w:rPr>
                <w:rFonts w:eastAsia="Times New Roman"/>
                <w:sz w:val="18"/>
                <w:szCs w:val="18"/>
              </w:rPr>
            </w:pPr>
            <w:r w:rsidRPr="004B63BD">
              <w:rPr>
                <w:rFonts w:eastAsia="Times New Roman"/>
                <w:sz w:val="18"/>
                <w:szCs w:val="18"/>
              </w:rPr>
              <w:t>Scenario</w:t>
            </w:r>
          </w:p>
        </w:tc>
        <w:tc>
          <w:tcPr>
            <w:tcW w:w="1269" w:type="dxa"/>
          </w:tcPr>
          <w:p w14:paraId="2693B217" w14:textId="42406F25" w:rsidR="004B63BD" w:rsidRPr="004B63BD" w:rsidRDefault="004B63BD" w:rsidP="004B63BD">
            <w:pPr>
              <w:spacing w:after="0" w:line="231" w:lineRule="atLeast"/>
              <w:rPr>
                <w:rFonts w:eastAsia="Times New Roman"/>
                <w:sz w:val="18"/>
                <w:szCs w:val="18"/>
              </w:rPr>
            </w:pPr>
            <w:r w:rsidRPr="004B63BD">
              <w:rPr>
                <w:rFonts w:eastAsia="Times New Roman"/>
                <w:sz w:val="18"/>
                <w:szCs w:val="18"/>
              </w:rPr>
              <w:t>SSB SCS</w:t>
            </w:r>
          </w:p>
        </w:tc>
        <w:tc>
          <w:tcPr>
            <w:tcW w:w="1280" w:type="dxa"/>
          </w:tcPr>
          <w:p w14:paraId="0B23E8F0" w14:textId="7F4FB036" w:rsidR="004B63BD" w:rsidRPr="004B63BD" w:rsidRDefault="004B63BD" w:rsidP="00142AC6">
            <w:pPr>
              <w:spacing w:after="0" w:line="231" w:lineRule="atLeast"/>
              <w:jc w:val="center"/>
              <w:rPr>
                <w:rFonts w:eastAsia="Times New Roman"/>
                <w:sz w:val="18"/>
                <w:szCs w:val="18"/>
              </w:rPr>
            </w:pPr>
            <w:r w:rsidRPr="004B63BD">
              <w:rPr>
                <w:rFonts w:eastAsia="Times New Roman"/>
                <w:sz w:val="18"/>
                <w:szCs w:val="18"/>
              </w:rPr>
              <w:t>SSB BW (MHz)</w:t>
            </w:r>
          </w:p>
        </w:tc>
        <w:tc>
          <w:tcPr>
            <w:tcW w:w="1317" w:type="dxa"/>
          </w:tcPr>
          <w:p w14:paraId="7BABE4B9" w14:textId="13D383BF" w:rsidR="004B63BD" w:rsidRPr="004B63BD" w:rsidRDefault="004B63BD" w:rsidP="00142AC6">
            <w:pPr>
              <w:spacing w:after="0" w:line="231" w:lineRule="atLeast"/>
              <w:jc w:val="center"/>
              <w:rPr>
                <w:rFonts w:eastAsia="Times New Roman"/>
                <w:sz w:val="18"/>
                <w:szCs w:val="18"/>
              </w:rPr>
            </w:pPr>
            <w:r w:rsidRPr="004B63BD">
              <w:rPr>
                <w:rFonts w:eastAsia="Times New Roman"/>
                <w:sz w:val="18"/>
                <w:szCs w:val="18"/>
              </w:rPr>
              <w:t>CORESET#0 SCS</w:t>
            </w:r>
          </w:p>
        </w:tc>
        <w:tc>
          <w:tcPr>
            <w:tcW w:w="1317" w:type="dxa"/>
          </w:tcPr>
          <w:p w14:paraId="0C728D7D" w14:textId="2A7B27F0" w:rsidR="004B63BD" w:rsidRPr="004B63BD" w:rsidRDefault="004B63BD" w:rsidP="00142AC6">
            <w:pPr>
              <w:spacing w:after="0" w:line="231" w:lineRule="atLeast"/>
              <w:jc w:val="center"/>
              <w:rPr>
                <w:rFonts w:eastAsia="Times New Roman"/>
                <w:sz w:val="18"/>
                <w:szCs w:val="18"/>
              </w:rPr>
            </w:pPr>
            <w:r w:rsidRPr="004B63BD">
              <w:rPr>
                <w:rFonts w:eastAsia="Times New Roman"/>
                <w:sz w:val="18"/>
                <w:szCs w:val="18"/>
              </w:rPr>
              <w:t>CORESET#0 BW(RB)</w:t>
            </w:r>
          </w:p>
        </w:tc>
        <w:tc>
          <w:tcPr>
            <w:tcW w:w="1304" w:type="dxa"/>
          </w:tcPr>
          <w:p w14:paraId="21AAA6B0" w14:textId="2A547BD0" w:rsidR="004B63BD" w:rsidRPr="004B63BD" w:rsidRDefault="004B63BD" w:rsidP="00142AC6">
            <w:pPr>
              <w:spacing w:after="0" w:line="231" w:lineRule="atLeast"/>
              <w:jc w:val="center"/>
              <w:rPr>
                <w:rFonts w:eastAsia="Times New Roman"/>
                <w:sz w:val="18"/>
                <w:szCs w:val="18"/>
              </w:rPr>
            </w:pPr>
            <w:r>
              <w:rPr>
                <w:rFonts w:eastAsia="Times New Roman"/>
                <w:sz w:val="18"/>
                <w:szCs w:val="18"/>
              </w:rPr>
              <w:t>Compatible with SSB(Y/N)</w:t>
            </w:r>
          </w:p>
        </w:tc>
        <w:tc>
          <w:tcPr>
            <w:tcW w:w="1536" w:type="dxa"/>
          </w:tcPr>
          <w:p w14:paraId="2AC98335" w14:textId="2CD7A786" w:rsidR="004B63BD" w:rsidRPr="004B63BD" w:rsidRDefault="004B63BD" w:rsidP="00142AC6">
            <w:pPr>
              <w:spacing w:after="0" w:line="231" w:lineRule="atLeast"/>
              <w:jc w:val="center"/>
              <w:rPr>
                <w:rFonts w:eastAsia="Times New Roman"/>
                <w:sz w:val="18"/>
                <w:szCs w:val="18"/>
              </w:rPr>
            </w:pPr>
            <w:r>
              <w:rPr>
                <w:rFonts w:eastAsia="Times New Roman"/>
                <w:sz w:val="18"/>
                <w:szCs w:val="18"/>
              </w:rPr>
              <w:t>Compatible with CORESET#(Y/N)</w:t>
            </w:r>
          </w:p>
        </w:tc>
      </w:tr>
      <w:tr w:rsidR="004B63BD" w14:paraId="29910FFF" w14:textId="77777777" w:rsidTr="00A11DC8">
        <w:tc>
          <w:tcPr>
            <w:tcW w:w="1284" w:type="dxa"/>
          </w:tcPr>
          <w:p w14:paraId="20FFD7CB" w14:textId="736A238E" w:rsidR="004B63BD" w:rsidRPr="004B63BD" w:rsidRDefault="004B63BD" w:rsidP="00142AC6">
            <w:pPr>
              <w:spacing w:after="0" w:line="231" w:lineRule="atLeast"/>
              <w:jc w:val="center"/>
              <w:rPr>
                <w:rFonts w:eastAsia="Times New Roman"/>
                <w:sz w:val="18"/>
                <w:szCs w:val="18"/>
              </w:rPr>
            </w:pPr>
            <w:r w:rsidRPr="004B63BD">
              <w:rPr>
                <w:rFonts w:eastAsia="Times New Roman"/>
                <w:sz w:val="18"/>
                <w:szCs w:val="18"/>
              </w:rPr>
              <w:t>1</w:t>
            </w:r>
          </w:p>
        </w:tc>
        <w:tc>
          <w:tcPr>
            <w:tcW w:w="1269" w:type="dxa"/>
          </w:tcPr>
          <w:p w14:paraId="12063E1F" w14:textId="71157443" w:rsidR="004B63BD" w:rsidRPr="004B63BD" w:rsidRDefault="004B63BD" w:rsidP="003141DA">
            <w:pPr>
              <w:spacing w:after="0" w:line="231" w:lineRule="atLeast"/>
              <w:jc w:val="center"/>
              <w:rPr>
                <w:rFonts w:eastAsia="Times New Roman"/>
                <w:sz w:val="18"/>
                <w:szCs w:val="18"/>
              </w:rPr>
            </w:pPr>
            <w:r w:rsidRPr="004B63BD">
              <w:rPr>
                <w:rFonts w:eastAsia="Times New Roman"/>
                <w:sz w:val="18"/>
                <w:szCs w:val="18"/>
              </w:rPr>
              <w:t>15kHz</w:t>
            </w:r>
          </w:p>
        </w:tc>
        <w:tc>
          <w:tcPr>
            <w:tcW w:w="1280" w:type="dxa"/>
          </w:tcPr>
          <w:p w14:paraId="1489E7A8" w14:textId="6710914C" w:rsidR="004B63BD" w:rsidRPr="004B63BD" w:rsidRDefault="004B63BD" w:rsidP="00142AC6">
            <w:pPr>
              <w:spacing w:after="0" w:line="231" w:lineRule="atLeast"/>
              <w:jc w:val="center"/>
              <w:rPr>
                <w:rFonts w:eastAsia="Times New Roman"/>
                <w:sz w:val="18"/>
                <w:szCs w:val="18"/>
              </w:rPr>
            </w:pPr>
            <w:r>
              <w:rPr>
                <w:rFonts w:eastAsia="Times New Roman"/>
                <w:sz w:val="18"/>
                <w:szCs w:val="18"/>
              </w:rPr>
              <w:t>3.6MHz</w:t>
            </w:r>
          </w:p>
        </w:tc>
        <w:tc>
          <w:tcPr>
            <w:tcW w:w="1317" w:type="dxa"/>
          </w:tcPr>
          <w:p w14:paraId="0988DAF2" w14:textId="6089F498" w:rsidR="004B63BD" w:rsidRPr="004B63BD" w:rsidRDefault="004B63BD" w:rsidP="00142AC6">
            <w:pPr>
              <w:spacing w:after="0" w:line="231" w:lineRule="atLeast"/>
              <w:jc w:val="center"/>
              <w:rPr>
                <w:rFonts w:eastAsia="Times New Roman"/>
                <w:sz w:val="18"/>
                <w:szCs w:val="18"/>
              </w:rPr>
            </w:pPr>
            <w:r>
              <w:rPr>
                <w:rFonts w:eastAsia="Times New Roman"/>
                <w:sz w:val="18"/>
                <w:szCs w:val="18"/>
              </w:rPr>
              <w:t>15kHz</w:t>
            </w:r>
          </w:p>
        </w:tc>
        <w:tc>
          <w:tcPr>
            <w:tcW w:w="1317" w:type="dxa"/>
          </w:tcPr>
          <w:p w14:paraId="62443141" w14:textId="0E8AD1BA" w:rsidR="004B63BD" w:rsidRPr="004B63BD" w:rsidRDefault="004B63BD" w:rsidP="00142AC6">
            <w:pPr>
              <w:spacing w:after="0" w:line="231" w:lineRule="atLeast"/>
              <w:jc w:val="center"/>
              <w:rPr>
                <w:rFonts w:eastAsia="Times New Roman"/>
                <w:sz w:val="18"/>
                <w:szCs w:val="18"/>
              </w:rPr>
            </w:pPr>
            <w:r>
              <w:rPr>
                <w:rFonts w:eastAsia="Times New Roman"/>
                <w:sz w:val="18"/>
                <w:szCs w:val="18"/>
              </w:rPr>
              <w:t>24RBs</w:t>
            </w:r>
          </w:p>
        </w:tc>
        <w:tc>
          <w:tcPr>
            <w:tcW w:w="1304" w:type="dxa"/>
          </w:tcPr>
          <w:p w14:paraId="6D22856B" w14:textId="274C6495" w:rsidR="004B63BD" w:rsidRPr="004B63BD" w:rsidRDefault="004B63BD" w:rsidP="00142AC6">
            <w:pPr>
              <w:spacing w:after="0" w:line="231" w:lineRule="atLeast"/>
              <w:jc w:val="center"/>
              <w:rPr>
                <w:rFonts w:eastAsia="Times New Roman"/>
                <w:sz w:val="18"/>
                <w:szCs w:val="18"/>
              </w:rPr>
            </w:pPr>
            <w:r>
              <w:rPr>
                <w:rFonts w:eastAsia="Times New Roman"/>
                <w:sz w:val="18"/>
                <w:szCs w:val="18"/>
              </w:rPr>
              <w:t>Y</w:t>
            </w:r>
          </w:p>
        </w:tc>
        <w:tc>
          <w:tcPr>
            <w:tcW w:w="1536" w:type="dxa"/>
          </w:tcPr>
          <w:p w14:paraId="60654EE8" w14:textId="57CBE034" w:rsidR="004B63BD" w:rsidRPr="004B63BD" w:rsidRDefault="003141DA" w:rsidP="00142AC6">
            <w:pPr>
              <w:spacing w:after="0" w:line="231" w:lineRule="atLeast"/>
              <w:jc w:val="center"/>
              <w:rPr>
                <w:rFonts w:eastAsia="Times New Roman"/>
                <w:sz w:val="18"/>
                <w:szCs w:val="18"/>
              </w:rPr>
            </w:pPr>
            <w:r>
              <w:rPr>
                <w:rFonts w:eastAsia="Times New Roman"/>
                <w:sz w:val="18"/>
                <w:szCs w:val="18"/>
              </w:rPr>
              <w:t>Y</w:t>
            </w:r>
          </w:p>
        </w:tc>
      </w:tr>
      <w:tr w:rsidR="004B63BD" w14:paraId="4380347E" w14:textId="77777777" w:rsidTr="00A11DC8">
        <w:tc>
          <w:tcPr>
            <w:tcW w:w="1284" w:type="dxa"/>
          </w:tcPr>
          <w:p w14:paraId="3D1F6AD3" w14:textId="49E2E889" w:rsidR="004B63BD" w:rsidRPr="004B63BD" w:rsidRDefault="004B63BD" w:rsidP="00142AC6">
            <w:pPr>
              <w:spacing w:after="0" w:line="231" w:lineRule="atLeast"/>
              <w:jc w:val="center"/>
              <w:rPr>
                <w:rFonts w:eastAsia="Times New Roman"/>
                <w:sz w:val="18"/>
                <w:szCs w:val="18"/>
              </w:rPr>
            </w:pPr>
            <w:r w:rsidRPr="004B63BD">
              <w:rPr>
                <w:rFonts w:eastAsia="Times New Roman"/>
                <w:sz w:val="18"/>
                <w:szCs w:val="18"/>
              </w:rPr>
              <w:t>2</w:t>
            </w:r>
          </w:p>
        </w:tc>
        <w:tc>
          <w:tcPr>
            <w:tcW w:w="1269" w:type="dxa"/>
          </w:tcPr>
          <w:p w14:paraId="7951FB8A" w14:textId="7C76BF40" w:rsidR="004B63BD" w:rsidRPr="004B63BD" w:rsidRDefault="004B63BD" w:rsidP="00142AC6">
            <w:pPr>
              <w:spacing w:after="0" w:line="231" w:lineRule="atLeast"/>
              <w:jc w:val="center"/>
              <w:rPr>
                <w:rFonts w:eastAsia="Times New Roman"/>
                <w:sz w:val="18"/>
                <w:szCs w:val="18"/>
              </w:rPr>
            </w:pPr>
            <w:r>
              <w:rPr>
                <w:rFonts w:eastAsia="Times New Roman"/>
                <w:sz w:val="18"/>
                <w:szCs w:val="18"/>
              </w:rPr>
              <w:t>15kHz</w:t>
            </w:r>
          </w:p>
        </w:tc>
        <w:tc>
          <w:tcPr>
            <w:tcW w:w="1280" w:type="dxa"/>
          </w:tcPr>
          <w:p w14:paraId="592BC3A2" w14:textId="2D693E79" w:rsidR="004B63BD" w:rsidRPr="004B63BD" w:rsidRDefault="004B63BD" w:rsidP="00142AC6">
            <w:pPr>
              <w:spacing w:after="0" w:line="231" w:lineRule="atLeast"/>
              <w:jc w:val="center"/>
              <w:rPr>
                <w:rFonts w:eastAsia="Times New Roman"/>
                <w:sz w:val="18"/>
                <w:szCs w:val="18"/>
              </w:rPr>
            </w:pPr>
            <w:r>
              <w:rPr>
                <w:rFonts w:eastAsia="Times New Roman"/>
                <w:sz w:val="18"/>
                <w:szCs w:val="18"/>
              </w:rPr>
              <w:t>3.6MHz</w:t>
            </w:r>
          </w:p>
        </w:tc>
        <w:tc>
          <w:tcPr>
            <w:tcW w:w="1317" w:type="dxa"/>
          </w:tcPr>
          <w:p w14:paraId="7EFD0A45" w14:textId="30673E37" w:rsidR="004B63BD" w:rsidRPr="004B63BD" w:rsidRDefault="004B63BD" w:rsidP="00142AC6">
            <w:pPr>
              <w:spacing w:after="0" w:line="231" w:lineRule="atLeast"/>
              <w:jc w:val="center"/>
              <w:rPr>
                <w:rFonts w:eastAsia="Times New Roman"/>
                <w:sz w:val="18"/>
                <w:szCs w:val="18"/>
              </w:rPr>
            </w:pPr>
            <w:r>
              <w:rPr>
                <w:rFonts w:eastAsia="Times New Roman"/>
                <w:sz w:val="18"/>
                <w:szCs w:val="18"/>
              </w:rPr>
              <w:t>15kHz</w:t>
            </w:r>
          </w:p>
        </w:tc>
        <w:tc>
          <w:tcPr>
            <w:tcW w:w="1317" w:type="dxa"/>
          </w:tcPr>
          <w:p w14:paraId="4C7FF2E6" w14:textId="2E6284DE" w:rsidR="004B63BD" w:rsidRPr="004B63BD" w:rsidRDefault="004B63BD" w:rsidP="00142AC6">
            <w:pPr>
              <w:spacing w:after="0" w:line="231" w:lineRule="atLeast"/>
              <w:jc w:val="center"/>
              <w:rPr>
                <w:rFonts w:eastAsia="Times New Roman"/>
                <w:sz w:val="18"/>
                <w:szCs w:val="18"/>
              </w:rPr>
            </w:pPr>
            <w:r>
              <w:rPr>
                <w:rFonts w:eastAsia="Times New Roman"/>
                <w:sz w:val="18"/>
                <w:szCs w:val="18"/>
              </w:rPr>
              <w:t>48/96RBs</w:t>
            </w:r>
          </w:p>
        </w:tc>
        <w:tc>
          <w:tcPr>
            <w:tcW w:w="1304" w:type="dxa"/>
          </w:tcPr>
          <w:p w14:paraId="639648E1" w14:textId="2778D2EF" w:rsidR="004B63BD" w:rsidRPr="004B63BD" w:rsidRDefault="003141DA" w:rsidP="00142AC6">
            <w:pPr>
              <w:spacing w:after="0" w:line="231" w:lineRule="atLeast"/>
              <w:jc w:val="center"/>
              <w:rPr>
                <w:rFonts w:eastAsia="Times New Roman"/>
                <w:sz w:val="18"/>
                <w:szCs w:val="18"/>
              </w:rPr>
            </w:pPr>
            <w:r>
              <w:rPr>
                <w:rFonts w:eastAsia="Times New Roman"/>
                <w:sz w:val="18"/>
                <w:szCs w:val="18"/>
              </w:rPr>
              <w:t>Y</w:t>
            </w:r>
          </w:p>
        </w:tc>
        <w:tc>
          <w:tcPr>
            <w:tcW w:w="1536" w:type="dxa"/>
          </w:tcPr>
          <w:p w14:paraId="1776CC16" w14:textId="23FDB9C1" w:rsidR="004B63BD" w:rsidRPr="004B63BD" w:rsidRDefault="003141DA" w:rsidP="00142AC6">
            <w:pPr>
              <w:spacing w:after="0" w:line="231" w:lineRule="atLeast"/>
              <w:jc w:val="center"/>
              <w:rPr>
                <w:rFonts w:eastAsia="Times New Roman"/>
                <w:sz w:val="18"/>
                <w:szCs w:val="18"/>
              </w:rPr>
            </w:pPr>
            <w:r>
              <w:rPr>
                <w:rFonts w:eastAsia="Times New Roman"/>
                <w:sz w:val="18"/>
                <w:szCs w:val="18"/>
              </w:rPr>
              <w:t>N</w:t>
            </w:r>
          </w:p>
        </w:tc>
      </w:tr>
      <w:tr w:rsidR="004B63BD" w14:paraId="56B51B5E" w14:textId="77777777" w:rsidTr="00A11DC8">
        <w:tc>
          <w:tcPr>
            <w:tcW w:w="1284" w:type="dxa"/>
          </w:tcPr>
          <w:p w14:paraId="286AB113" w14:textId="20FFA39E" w:rsidR="004B63BD" w:rsidRPr="004B63BD" w:rsidRDefault="004B63BD" w:rsidP="00142AC6">
            <w:pPr>
              <w:spacing w:after="0" w:line="231" w:lineRule="atLeast"/>
              <w:jc w:val="center"/>
              <w:rPr>
                <w:rFonts w:eastAsia="Times New Roman"/>
                <w:sz w:val="18"/>
                <w:szCs w:val="18"/>
              </w:rPr>
            </w:pPr>
            <w:r w:rsidRPr="004B63BD">
              <w:rPr>
                <w:rFonts w:eastAsia="Times New Roman"/>
                <w:sz w:val="18"/>
                <w:szCs w:val="18"/>
              </w:rPr>
              <w:t>3</w:t>
            </w:r>
          </w:p>
        </w:tc>
        <w:tc>
          <w:tcPr>
            <w:tcW w:w="1269" w:type="dxa"/>
          </w:tcPr>
          <w:p w14:paraId="2017DD94" w14:textId="66F211D0" w:rsidR="004B63BD" w:rsidRPr="004B63BD" w:rsidRDefault="004B63BD" w:rsidP="00142AC6">
            <w:pPr>
              <w:spacing w:after="0" w:line="231" w:lineRule="atLeast"/>
              <w:jc w:val="center"/>
              <w:rPr>
                <w:rFonts w:eastAsia="Times New Roman"/>
                <w:sz w:val="18"/>
                <w:szCs w:val="18"/>
              </w:rPr>
            </w:pPr>
            <w:r>
              <w:rPr>
                <w:rFonts w:eastAsia="Times New Roman"/>
                <w:sz w:val="18"/>
                <w:szCs w:val="18"/>
              </w:rPr>
              <w:t>15kHz</w:t>
            </w:r>
          </w:p>
        </w:tc>
        <w:tc>
          <w:tcPr>
            <w:tcW w:w="1280" w:type="dxa"/>
          </w:tcPr>
          <w:p w14:paraId="4E9C28AB" w14:textId="57214CE9" w:rsidR="004B63BD" w:rsidRPr="004B63BD" w:rsidRDefault="004B63BD" w:rsidP="00142AC6">
            <w:pPr>
              <w:spacing w:after="0" w:line="231" w:lineRule="atLeast"/>
              <w:jc w:val="center"/>
              <w:rPr>
                <w:rFonts w:eastAsia="Times New Roman"/>
                <w:sz w:val="18"/>
                <w:szCs w:val="18"/>
              </w:rPr>
            </w:pPr>
            <w:r>
              <w:rPr>
                <w:rFonts w:eastAsia="Times New Roman"/>
                <w:sz w:val="18"/>
                <w:szCs w:val="18"/>
              </w:rPr>
              <w:t>3.6MHz</w:t>
            </w:r>
          </w:p>
        </w:tc>
        <w:tc>
          <w:tcPr>
            <w:tcW w:w="1317" w:type="dxa"/>
          </w:tcPr>
          <w:p w14:paraId="57D100E9" w14:textId="2E3C87FB" w:rsidR="004B63BD" w:rsidRPr="004B63BD" w:rsidRDefault="004B63BD" w:rsidP="00142AC6">
            <w:pPr>
              <w:spacing w:after="0" w:line="231" w:lineRule="atLeast"/>
              <w:jc w:val="center"/>
              <w:rPr>
                <w:rFonts w:eastAsia="Times New Roman"/>
                <w:sz w:val="18"/>
                <w:szCs w:val="18"/>
              </w:rPr>
            </w:pPr>
            <w:r>
              <w:rPr>
                <w:rFonts w:eastAsia="Times New Roman"/>
                <w:sz w:val="18"/>
                <w:szCs w:val="18"/>
              </w:rPr>
              <w:t>30kHz</w:t>
            </w:r>
          </w:p>
        </w:tc>
        <w:tc>
          <w:tcPr>
            <w:tcW w:w="1317" w:type="dxa"/>
          </w:tcPr>
          <w:p w14:paraId="081CCDDA" w14:textId="6EC97A40" w:rsidR="004B63BD" w:rsidRPr="004B63BD" w:rsidRDefault="004B63BD" w:rsidP="00142AC6">
            <w:pPr>
              <w:spacing w:after="0" w:line="231" w:lineRule="atLeast"/>
              <w:jc w:val="center"/>
              <w:rPr>
                <w:rFonts w:eastAsia="Times New Roman"/>
                <w:sz w:val="18"/>
                <w:szCs w:val="18"/>
              </w:rPr>
            </w:pPr>
            <w:r>
              <w:rPr>
                <w:rFonts w:eastAsia="Times New Roman"/>
                <w:sz w:val="18"/>
                <w:szCs w:val="18"/>
              </w:rPr>
              <w:t>24/48/96RBs</w:t>
            </w:r>
          </w:p>
        </w:tc>
        <w:tc>
          <w:tcPr>
            <w:tcW w:w="1304" w:type="dxa"/>
          </w:tcPr>
          <w:p w14:paraId="5411EA8D" w14:textId="5A08052B" w:rsidR="004B63BD" w:rsidRPr="004B63BD" w:rsidRDefault="003141DA" w:rsidP="00142AC6">
            <w:pPr>
              <w:spacing w:after="0" w:line="231" w:lineRule="atLeast"/>
              <w:jc w:val="center"/>
              <w:rPr>
                <w:rFonts w:eastAsia="Times New Roman"/>
                <w:sz w:val="18"/>
                <w:szCs w:val="18"/>
              </w:rPr>
            </w:pPr>
            <w:r>
              <w:rPr>
                <w:rFonts w:eastAsia="Times New Roman"/>
                <w:sz w:val="18"/>
                <w:szCs w:val="18"/>
              </w:rPr>
              <w:t>Y</w:t>
            </w:r>
          </w:p>
        </w:tc>
        <w:tc>
          <w:tcPr>
            <w:tcW w:w="1536" w:type="dxa"/>
          </w:tcPr>
          <w:p w14:paraId="4E601291" w14:textId="6140E9DF" w:rsidR="004B63BD" w:rsidRPr="004B63BD" w:rsidRDefault="003141DA" w:rsidP="00142AC6">
            <w:pPr>
              <w:spacing w:after="0" w:line="231" w:lineRule="atLeast"/>
              <w:jc w:val="center"/>
              <w:rPr>
                <w:rFonts w:eastAsia="Times New Roman"/>
                <w:sz w:val="18"/>
                <w:szCs w:val="18"/>
              </w:rPr>
            </w:pPr>
            <w:r>
              <w:rPr>
                <w:rFonts w:eastAsia="Times New Roman"/>
                <w:sz w:val="18"/>
                <w:szCs w:val="18"/>
              </w:rPr>
              <w:t>N</w:t>
            </w:r>
          </w:p>
        </w:tc>
      </w:tr>
      <w:tr w:rsidR="004B63BD" w14:paraId="28BEE4D7" w14:textId="77777777" w:rsidTr="00A11DC8">
        <w:tc>
          <w:tcPr>
            <w:tcW w:w="1284" w:type="dxa"/>
          </w:tcPr>
          <w:p w14:paraId="7CE7C50E" w14:textId="0A34A1B2" w:rsidR="004B63BD" w:rsidRPr="004B63BD" w:rsidRDefault="004B63BD" w:rsidP="00142AC6">
            <w:pPr>
              <w:spacing w:after="0" w:line="231" w:lineRule="atLeast"/>
              <w:jc w:val="center"/>
              <w:rPr>
                <w:rFonts w:eastAsia="Times New Roman"/>
                <w:sz w:val="18"/>
                <w:szCs w:val="18"/>
              </w:rPr>
            </w:pPr>
            <w:r w:rsidRPr="004B63BD">
              <w:rPr>
                <w:rFonts w:eastAsia="Times New Roman"/>
                <w:sz w:val="18"/>
                <w:szCs w:val="18"/>
              </w:rPr>
              <w:t>4</w:t>
            </w:r>
          </w:p>
        </w:tc>
        <w:tc>
          <w:tcPr>
            <w:tcW w:w="1269" w:type="dxa"/>
          </w:tcPr>
          <w:p w14:paraId="627F971B" w14:textId="42D01B14" w:rsidR="004B63BD" w:rsidRPr="004B63BD" w:rsidRDefault="004B63BD" w:rsidP="00142AC6">
            <w:pPr>
              <w:spacing w:after="0" w:line="231" w:lineRule="atLeast"/>
              <w:jc w:val="center"/>
              <w:rPr>
                <w:rFonts w:eastAsia="Times New Roman"/>
                <w:sz w:val="18"/>
                <w:szCs w:val="18"/>
              </w:rPr>
            </w:pPr>
            <w:r>
              <w:rPr>
                <w:rFonts w:eastAsia="Times New Roman"/>
                <w:sz w:val="18"/>
                <w:szCs w:val="18"/>
              </w:rPr>
              <w:t>30kHz</w:t>
            </w:r>
          </w:p>
        </w:tc>
        <w:tc>
          <w:tcPr>
            <w:tcW w:w="1280" w:type="dxa"/>
          </w:tcPr>
          <w:p w14:paraId="53D4CBBC" w14:textId="158038A7" w:rsidR="004B63BD" w:rsidRPr="004B63BD" w:rsidRDefault="004B63BD" w:rsidP="00142AC6">
            <w:pPr>
              <w:spacing w:after="0" w:line="231" w:lineRule="atLeast"/>
              <w:jc w:val="center"/>
              <w:rPr>
                <w:rFonts w:eastAsia="Times New Roman"/>
                <w:sz w:val="18"/>
                <w:szCs w:val="18"/>
              </w:rPr>
            </w:pPr>
            <w:r>
              <w:rPr>
                <w:rFonts w:eastAsia="Times New Roman"/>
                <w:sz w:val="18"/>
                <w:szCs w:val="18"/>
              </w:rPr>
              <w:t>7.2MHz</w:t>
            </w:r>
          </w:p>
        </w:tc>
        <w:tc>
          <w:tcPr>
            <w:tcW w:w="1317" w:type="dxa"/>
          </w:tcPr>
          <w:p w14:paraId="2598DED7" w14:textId="21005C01" w:rsidR="004B63BD" w:rsidRPr="004B63BD" w:rsidRDefault="004B63BD" w:rsidP="00142AC6">
            <w:pPr>
              <w:spacing w:after="0" w:line="231" w:lineRule="atLeast"/>
              <w:jc w:val="center"/>
              <w:rPr>
                <w:rFonts w:eastAsia="Times New Roman"/>
                <w:sz w:val="18"/>
                <w:szCs w:val="18"/>
              </w:rPr>
            </w:pPr>
            <w:r>
              <w:rPr>
                <w:rFonts w:eastAsia="Times New Roman"/>
                <w:sz w:val="18"/>
                <w:szCs w:val="18"/>
              </w:rPr>
              <w:t>15kHz</w:t>
            </w:r>
          </w:p>
        </w:tc>
        <w:tc>
          <w:tcPr>
            <w:tcW w:w="1317" w:type="dxa"/>
          </w:tcPr>
          <w:p w14:paraId="74A99506" w14:textId="0B0C68BE" w:rsidR="004B63BD" w:rsidRPr="004B63BD" w:rsidRDefault="004B63BD" w:rsidP="00142AC6">
            <w:pPr>
              <w:spacing w:after="0" w:line="231" w:lineRule="atLeast"/>
              <w:jc w:val="center"/>
              <w:rPr>
                <w:rFonts w:eastAsia="Times New Roman"/>
                <w:sz w:val="18"/>
                <w:szCs w:val="18"/>
              </w:rPr>
            </w:pPr>
            <w:r>
              <w:rPr>
                <w:rFonts w:eastAsia="Times New Roman"/>
                <w:sz w:val="18"/>
                <w:szCs w:val="18"/>
              </w:rPr>
              <w:t>24/48/96RBs</w:t>
            </w:r>
          </w:p>
        </w:tc>
        <w:tc>
          <w:tcPr>
            <w:tcW w:w="1304" w:type="dxa"/>
          </w:tcPr>
          <w:p w14:paraId="28C70CDA" w14:textId="12590D8F" w:rsidR="004B63BD" w:rsidRPr="004B63BD" w:rsidRDefault="003141DA" w:rsidP="00142AC6">
            <w:pPr>
              <w:spacing w:after="0" w:line="231" w:lineRule="atLeast"/>
              <w:jc w:val="center"/>
              <w:rPr>
                <w:rFonts w:eastAsia="Times New Roman"/>
                <w:sz w:val="18"/>
                <w:szCs w:val="18"/>
              </w:rPr>
            </w:pPr>
            <w:r>
              <w:rPr>
                <w:rFonts w:eastAsia="Times New Roman"/>
                <w:sz w:val="18"/>
                <w:szCs w:val="18"/>
              </w:rPr>
              <w:t>N</w:t>
            </w:r>
          </w:p>
        </w:tc>
        <w:tc>
          <w:tcPr>
            <w:tcW w:w="1536" w:type="dxa"/>
          </w:tcPr>
          <w:p w14:paraId="7744E2D4" w14:textId="7D69D434" w:rsidR="004B63BD" w:rsidRPr="004B63BD" w:rsidRDefault="003141DA" w:rsidP="00142AC6">
            <w:pPr>
              <w:spacing w:after="0" w:line="231" w:lineRule="atLeast"/>
              <w:jc w:val="center"/>
              <w:rPr>
                <w:rFonts w:eastAsia="Times New Roman"/>
                <w:sz w:val="18"/>
                <w:szCs w:val="18"/>
              </w:rPr>
            </w:pPr>
            <w:r>
              <w:rPr>
                <w:rFonts w:eastAsia="Times New Roman"/>
                <w:sz w:val="18"/>
                <w:szCs w:val="18"/>
              </w:rPr>
              <w:t>N</w:t>
            </w:r>
          </w:p>
        </w:tc>
      </w:tr>
      <w:tr w:rsidR="004B63BD" w14:paraId="7E0CFE4B" w14:textId="77777777" w:rsidTr="00A11DC8">
        <w:tc>
          <w:tcPr>
            <w:tcW w:w="1284" w:type="dxa"/>
          </w:tcPr>
          <w:p w14:paraId="128BEA1D" w14:textId="2E59F5B8" w:rsidR="004B63BD" w:rsidRPr="004B63BD" w:rsidRDefault="004B63BD" w:rsidP="00142AC6">
            <w:pPr>
              <w:spacing w:after="0" w:line="231" w:lineRule="atLeast"/>
              <w:jc w:val="center"/>
              <w:rPr>
                <w:rFonts w:eastAsia="Times New Roman"/>
                <w:sz w:val="18"/>
                <w:szCs w:val="18"/>
              </w:rPr>
            </w:pPr>
            <w:r w:rsidRPr="004B63BD">
              <w:rPr>
                <w:rFonts w:eastAsia="Times New Roman"/>
                <w:sz w:val="18"/>
                <w:szCs w:val="18"/>
              </w:rPr>
              <w:t>5</w:t>
            </w:r>
          </w:p>
        </w:tc>
        <w:tc>
          <w:tcPr>
            <w:tcW w:w="1269" w:type="dxa"/>
          </w:tcPr>
          <w:p w14:paraId="1CA11E46" w14:textId="40B6CD91" w:rsidR="004B63BD" w:rsidRPr="004B63BD" w:rsidRDefault="004B63BD" w:rsidP="00142AC6">
            <w:pPr>
              <w:spacing w:after="0" w:line="231" w:lineRule="atLeast"/>
              <w:jc w:val="center"/>
              <w:rPr>
                <w:rFonts w:eastAsia="Times New Roman"/>
                <w:sz w:val="18"/>
                <w:szCs w:val="18"/>
              </w:rPr>
            </w:pPr>
            <w:r>
              <w:rPr>
                <w:rFonts w:eastAsia="Times New Roman"/>
                <w:sz w:val="18"/>
                <w:szCs w:val="18"/>
              </w:rPr>
              <w:t>30kHz</w:t>
            </w:r>
          </w:p>
        </w:tc>
        <w:tc>
          <w:tcPr>
            <w:tcW w:w="1280" w:type="dxa"/>
          </w:tcPr>
          <w:p w14:paraId="6C132A32" w14:textId="7650E317" w:rsidR="004B63BD" w:rsidRPr="004B63BD" w:rsidRDefault="004B63BD" w:rsidP="00142AC6">
            <w:pPr>
              <w:spacing w:after="0" w:line="231" w:lineRule="atLeast"/>
              <w:jc w:val="center"/>
              <w:rPr>
                <w:rFonts w:eastAsia="Times New Roman"/>
                <w:sz w:val="18"/>
                <w:szCs w:val="18"/>
              </w:rPr>
            </w:pPr>
            <w:r>
              <w:rPr>
                <w:rFonts w:eastAsia="Times New Roman"/>
                <w:sz w:val="18"/>
                <w:szCs w:val="18"/>
              </w:rPr>
              <w:t>7.2MHz</w:t>
            </w:r>
          </w:p>
        </w:tc>
        <w:tc>
          <w:tcPr>
            <w:tcW w:w="1317" w:type="dxa"/>
          </w:tcPr>
          <w:p w14:paraId="3646C2A7" w14:textId="77F3AC5C" w:rsidR="004B63BD" w:rsidRPr="004B63BD" w:rsidRDefault="003141DA" w:rsidP="003141DA">
            <w:pPr>
              <w:spacing w:after="0" w:line="231" w:lineRule="atLeast"/>
              <w:jc w:val="center"/>
              <w:rPr>
                <w:rFonts w:eastAsia="Times New Roman"/>
                <w:sz w:val="18"/>
                <w:szCs w:val="18"/>
              </w:rPr>
            </w:pPr>
            <w:r>
              <w:rPr>
                <w:rFonts w:eastAsia="Times New Roman"/>
                <w:sz w:val="18"/>
                <w:szCs w:val="18"/>
              </w:rPr>
              <w:t>30kHz</w:t>
            </w:r>
          </w:p>
        </w:tc>
        <w:tc>
          <w:tcPr>
            <w:tcW w:w="1317" w:type="dxa"/>
          </w:tcPr>
          <w:p w14:paraId="53A653EA" w14:textId="54A4A0CA" w:rsidR="004B63BD" w:rsidRPr="004B63BD" w:rsidRDefault="003141DA" w:rsidP="00142AC6">
            <w:pPr>
              <w:spacing w:after="0" w:line="231" w:lineRule="atLeast"/>
              <w:jc w:val="center"/>
              <w:rPr>
                <w:rFonts w:eastAsia="Times New Roman"/>
                <w:sz w:val="18"/>
                <w:szCs w:val="18"/>
              </w:rPr>
            </w:pPr>
            <w:r>
              <w:rPr>
                <w:rFonts w:eastAsia="Times New Roman"/>
                <w:sz w:val="18"/>
                <w:szCs w:val="18"/>
              </w:rPr>
              <w:t>24/48/96RBs</w:t>
            </w:r>
          </w:p>
        </w:tc>
        <w:tc>
          <w:tcPr>
            <w:tcW w:w="1304" w:type="dxa"/>
          </w:tcPr>
          <w:p w14:paraId="2EEE0A48" w14:textId="5FFEC400" w:rsidR="004B63BD" w:rsidRPr="004B63BD" w:rsidRDefault="003141DA" w:rsidP="00142AC6">
            <w:pPr>
              <w:spacing w:after="0" w:line="231" w:lineRule="atLeast"/>
              <w:jc w:val="center"/>
              <w:rPr>
                <w:rFonts w:eastAsia="Times New Roman"/>
                <w:sz w:val="18"/>
                <w:szCs w:val="18"/>
              </w:rPr>
            </w:pPr>
            <w:r>
              <w:rPr>
                <w:rFonts w:eastAsia="Times New Roman"/>
                <w:sz w:val="18"/>
                <w:szCs w:val="18"/>
              </w:rPr>
              <w:t>N</w:t>
            </w:r>
          </w:p>
        </w:tc>
        <w:tc>
          <w:tcPr>
            <w:tcW w:w="1536" w:type="dxa"/>
          </w:tcPr>
          <w:p w14:paraId="7D0D3090" w14:textId="4BB2309B" w:rsidR="004B63BD" w:rsidRPr="004B63BD" w:rsidRDefault="003141DA" w:rsidP="00142AC6">
            <w:pPr>
              <w:spacing w:after="0" w:line="231" w:lineRule="atLeast"/>
              <w:jc w:val="center"/>
              <w:rPr>
                <w:rFonts w:eastAsia="Times New Roman"/>
                <w:sz w:val="18"/>
                <w:szCs w:val="18"/>
              </w:rPr>
            </w:pPr>
            <w:r>
              <w:rPr>
                <w:rFonts w:eastAsia="Times New Roman"/>
                <w:sz w:val="18"/>
                <w:szCs w:val="18"/>
              </w:rPr>
              <w:t>N</w:t>
            </w:r>
          </w:p>
        </w:tc>
      </w:tr>
    </w:tbl>
    <w:p w14:paraId="5D3801B5" w14:textId="7E85839A" w:rsidR="00AA52F2" w:rsidRDefault="009C651C" w:rsidP="003A07E0">
      <w:pPr>
        <w:shd w:val="clear" w:color="auto" w:fill="FFFFFF"/>
        <w:spacing w:before="120" w:line="231" w:lineRule="atLeast"/>
        <w:rPr>
          <w:rFonts w:eastAsiaTheme="minorEastAsia"/>
          <w:lang w:eastAsia="zh-CN"/>
        </w:rPr>
      </w:pPr>
      <w:r>
        <w:rPr>
          <w:rFonts w:eastAsiaTheme="minorEastAsia"/>
          <w:lang w:eastAsia="zh-CN"/>
        </w:rPr>
        <w:t xml:space="preserve">As a result, </w:t>
      </w:r>
      <w:r w:rsidR="00121875">
        <w:rPr>
          <w:rFonts w:eastAsiaTheme="minorEastAsia"/>
          <w:lang w:eastAsia="zh-CN"/>
        </w:rPr>
        <w:t xml:space="preserve">and again similar with </w:t>
      </w:r>
      <w:r w:rsidR="003A07E0">
        <w:rPr>
          <w:rFonts w:eastAsiaTheme="minorEastAsia"/>
          <w:lang w:eastAsia="zh-CN"/>
        </w:rPr>
        <w:t xml:space="preserve">the discussion in </w:t>
      </w:r>
      <w:r w:rsidR="00121875">
        <w:rPr>
          <w:rFonts w:eastAsiaTheme="minorEastAsia"/>
          <w:lang w:eastAsia="zh-CN"/>
        </w:rPr>
        <w:t xml:space="preserve">Rel-17 </w:t>
      </w:r>
      <w:proofErr w:type="spellStart"/>
      <w:r w:rsidR="00121875">
        <w:rPr>
          <w:rFonts w:eastAsiaTheme="minorEastAsia"/>
          <w:lang w:eastAsia="zh-CN"/>
        </w:rPr>
        <w:t>RedCap</w:t>
      </w:r>
      <w:proofErr w:type="spellEnd"/>
      <w:r w:rsidR="00C03AFF">
        <w:rPr>
          <w:rFonts w:eastAsiaTheme="minorEastAsia"/>
          <w:lang w:eastAsia="zh-CN"/>
        </w:rPr>
        <w:t xml:space="preserve">, </w:t>
      </w:r>
      <w:r>
        <w:rPr>
          <w:rFonts w:eastAsiaTheme="minorEastAsia"/>
          <w:lang w:eastAsia="zh-CN"/>
        </w:rPr>
        <w:t xml:space="preserve">the network </w:t>
      </w:r>
      <w:r w:rsidR="0067687B">
        <w:rPr>
          <w:rFonts w:eastAsiaTheme="minorEastAsia"/>
          <w:lang w:eastAsia="zh-CN"/>
        </w:rPr>
        <w:t xml:space="preserve">might </w:t>
      </w:r>
      <w:r>
        <w:rPr>
          <w:rFonts w:eastAsiaTheme="minorEastAsia"/>
          <w:lang w:eastAsia="zh-CN"/>
        </w:rPr>
        <w:t xml:space="preserve">need to configure dedicated </w:t>
      </w:r>
      <w:r w:rsidR="003A07E0">
        <w:rPr>
          <w:rFonts w:eastAsiaTheme="minorEastAsia"/>
          <w:lang w:eastAsia="zh-CN"/>
        </w:rPr>
        <w:t xml:space="preserve">channels/signals for lower BW UEs, e.g., dedicated </w:t>
      </w:r>
      <w:r>
        <w:rPr>
          <w:rFonts w:eastAsiaTheme="minorEastAsia"/>
          <w:lang w:eastAsia="zh-CN"/>
        </w:rPr>
        <w:t>COR</w:t>
      </w:r>
      <w:r w:rsidR="00C03AFF">
        <w:rPr>
          <w:rFonts w:eastAsiaTheme="minorEastAsia"/>
          <w:lang w:eastAsia="zh-CN"/>
        </w:rPr>
        <w:t>E</w:t>
      </w:r>
      <w:r>
        <w:rPr>
          <w:rFonts w:eastAsiaTheme="minorEastAsia"/>
          <w:lang w:eastAsia="zh-CN"/>
        </w:rPr>
        <w:t>SET#0</w:t>
      </w:r>
      <w:r w:rsidR="003A07E0">
        <w:rPr>
          <w:rFonts w:eastAsiaTheme="minorEastAsia"/>
          <w:lang w:eastAsia="zh-CN"/>
        </w:rPr>
        <w:t xml:space="preserve"> and/or NCD-SSB</w:t>
      </w:r>
      <w:r w:rsidR="00E94F9C">
        <w:rPr>
          <w:rFonts w:eastAsiaTheme="minorEastAsia"/>
          <w:lang w:eastAsia="zh-CN"/>
        </w:rPr>
        <w:t xml:space="preserve">. </w:t>
      </w:r>
      <w:r w:rsidR="0067687B">
        <w:rPr>
          <w:rFonts w:eastAsiaTheme="minorEastAsia"/>
          <w:lang w:eastAsia="zh-CN"/>
        </w:rPr>
        <w:t>Furthermore, d</w:t>
      </w:r>
      <w:r w:rsidR="00E94F9C">
        <w:rPr>
          <w:rFonts w:eastAsiaTheme="minorEastAsia"/>
          <w:lang w:eastAsia="zh-CN"/>
        </w:rPr>
        <w:t xml:space="preserve">edicated CD-SSB </w:t>
      </w:r>
      <w:r w:rsidR="002E627C">
        <w:rPr>
          <w:rFonts w:eastAsiaTheme="minorEastAsia"/>
          <w:lang w:eastAsia="zh-CN"/>
        </w:rPr>
        <w:t xml:space="preserve">(with 15kHz SCS) </w:t>
      </w:r>
      <w:r w:rsidR="0067687B">
        <w:rPr>
          <w:rFonts w:eastAsiaTheme="minorEastAsia"/>
          <w:lang w:eastAsia="zh-CN"/>
        </w:rPr>
        <w:t xml:space="preserve">might </w:t>
      </w:r>
      <w:r w:rsidR="003A07E0">
        <w:rPr>
          <w:rFonts w:eastAsiaTheme="minorEastAsia"/>
          <w:lang w:eastAsia="zh-CN"/>
        </w:rPr>
        <w:t>be needed</w:t>
      </w:r>
      <w:r w:rsidR="0067687B">
        <w:rPr>
          <w:rFonts w:eastAsiaTheme="minorEastAsia"/>
          <w:lang w:eastAsia="zh-CN"/>
        </w:rPr>
        <w:t xml:space="preserve"> if</w:t>
      </w:r>
      <w:r w:rsidR="00E94F9C">
        <w:rPr>
          <w:rFonts w:eastAsiaTheme="minorEastAsia"/>
          <w:lang w:eastAsia="zh-CN"/>
        </w:rPr>
        <w:t xml:space="preserve"> the performance</w:t>
      </w:r>
      <w:r w:rsidR="0067687B">
        <w:rPr>
          <w:rFonts w:eastAsiaTheme="minorEastAsia"/>
          <w:lang w:eastAsia="zh-CN"/>
        </w:rPr>
        <w:t xml:space="preserve"> of </w:t>
      </w:r>
      <w:r w:rsidR="00FB302F">
        <w:rPr>
          <w:rFonts w:eastAsiaTheme="minorEastAsia"/>
          <w:lang w:eastAsia="zh-CN"/>
        </w:rPr>
        <w:t xml:space="preserve">7.2MHz BW </w:t>
      </w:r>
      <w:r w:rsidR="0067687B">
        <w:rPr>
          <w:rFonts w:eastAsiaTheme="minorEastAsia"/>
          <w:lang w:eastAsia="zh-CN"/>
        </w:rPr>
        <w:t>SSB</w:t>
      </w:r>
      <w:r w:rsidR="00E94F9C">
        <w:rPr>
          <w:rFonts w:eastAsiaTheme="minorEastAsia"/>
          <w:lang w:eastAsia="zh-CN"/>
        </w:rPr>
        <w:t xml:space="preserve"> </w:t>
      </w:r>
      <w:r w:rsidR="00FB302F">
        <w:rPr>
          <w:rFonts w:eastAsiaTheme="minorEastAsia"/>
          <w:lang w:eastAsia="zh-CN"/>
        </w:rPr>
        <w:t xml:space="preserve">(with </w:t>
      </w:r>
      <w:r w:rsidR="00FB302F">
        <w:rPr>
          <w:rFonts w:eastAsiaTheme="minorEastAsia"/>
          <w:lang w:eastAsia="zh-CN"/>
        </w:rPr>
        <w:t>30kHz SCS</w:t>
      </w:r>
      <w:r w:rsidR="00FB302F">
        <w:rPr>
          <w:rFonts w:eastAsiaTheme="minorEastAsia"/>
          <w:lang w:eastAsia="zh-CN"/>
        </w:rPr>
        <w:t xml:space="preserve">) </w:t>
      </w:r>
      <w:r w:rsidR="00E94F9C">
        <w:rPr>
          <w:rFonts w:eastAsiaTheme="minorEastAsia"/>
          <w:lang w:eastAsia="zh-CN"/>
        </w:rPr>
        <w:t>is</w:t>
      </w:r>
      <w:r w:rsidR="00C8068F">
        <w:rPr>
          <w:rFonts w:eastAsiaTheme="minorEastAsia"/>
          <w:lang w:eastAsia="zh-CN"/>
        </w:rPr>
        <w:t xml:space="preserve"> a bottleneck</w:t>
      </w:r>
      <w:r w:rsidR="00E94F9C">
        <w:rPr>
          <w:rFonts w:eastAsiaTheme="minorEastAsia"/>
          <w:lang w:eastAsia="zh-CN"/>
        </w:rPr>
        <w:t xml:space="preserve">. </w:t>
      </w:r>
    </w:p>
    <w:p w14:paraId="6AA672EB" w14:textId="3AAB1FF6" w:rsidR="00E94F9C" w:rsidRDefault="00B3053F" w:rsidP="000D78CB">
      <w:pPr>
        <w:shd w:val="clear" w:color="auto" w:fill="FFFFFF"/>
        <w:spacing w:before="120" w:line="231" w:lineRule="atLeast"/>
        <w:rPr>
          <w:rFonts w:eastAsiaTheme="minorEastAsia"/>
          <w:lang w:eastAsia="zh-CN"/>
        </w:rPr>
      </w:pPr>
      <w:r>
        <w:rPr>
          <w:rFonts w:eastAsiaTheme="minorEastAsia"/>
          <w:lang w:eastAsia="zh-CN"/>
        </w:rPr>
        <w:t>A</w:t>
      </w:r>
      <w:r w:rsidR="0067687B">
        <w:rPr>
          <w:rFonts w:eastAsiaTheme="minorEastAsia"/>
          <w:lang w:eastAsia="zh-CN"/>
        </w:rPr>
        <w:t xml:space="preserve">s mentioned, </w:t>
      </w:r>
      <w:r w:rsidR="00E94F9C">
        <w:rPr>
          <w:rFonts w:eastAsiaTheme="minorEastAsia"/>
          <w:lang w:eastAsia="zh-CN"/>
        </w:rPr>
        <w:t xml:space="preserve">since 5MHz UE BW </w:t>
      </w:r>
      <w:r w:rsidR="0067687B">
        <w:rPr>
          <w:rFonts w:eastAsiaTheme="minorEastAsia"/>
          <w:lang w:eastAsia="zh-CN"/>
        </w:rPr>
        <w:t>has</w:t>
      </w:r>
      <w:r w:rsidR="00E94F9C">
        <w:rPr>
          <w:rFonts w:eastAsiaTheme="minorEastAsia"/>
          <w:lang w:eastAsia="zh-CN"/>
        </w:rPr>
        <w:t xml:space="preserve"> already </w:t>
      </w:r>
      <w:r w:rsidR="0067687B">
        <w:rPr>
          <w:rFonts w:eastAsiaTheme="minorEastAsia"/>
          <w:lang w:eastAsia="zh-CN"/>
        </w:rPr>
        <w:t xml:space="preserve">been </w:t>
      </w:r>
      <w:r w:rsidR="00E94F9C">
        <w:rPr>
          <w:rFonts w:eastAsiaTheme="minorEastAsia"/>
          <w:lang w:eastAsia="zh-CN"/>
        </w:rPr>
        <w:t xml:space="preserve">supported by </w:t>
      </w:r>
      <w:r w:rsidR="0067687B">
        <w:rPr>
          <w:rFonts w:eastAsiaTheme="minorEastAsia"/>
          <w:lang w:eastAsia="zh-CN"/>
        </w:rPr>
        <w:t>NR</w:t>
      </w:r>
      <w:r w:rsidR="00E94F9C">
        <w:rPr>
          <w:rFonts w:eastAsiaTheme="minorEastAsia"/>
          <w:lang w:eastAsia="zh-CN"/>
        </w:rPr>
        <w:t xml:space="preserve">, </w:t>
      </w:r>
      <w:r w:rsidR="0067687B">
        <w:rPr>
          <w:rFonts w:eastAsiaTheme="minorEastAsia"/>
          <w:lang w:eastAsia="zh-CN"/>
        </w:rPr>
        <w:t>the</w:t>
      </w:r>
      <w:r>
        <w:rPr>
          <w:rFonts w:eastAsiaTheme="minorEastAsia"/>
          <w:lang w:eastAsia="zh-CN"/>
        </w:rPr>
        <w:t xml:space="preserve"> potential</w:t>
      </w:r>
      <w:r w:rsidR="0067687B">
        <w:rPr>
          <w:rFonts w:eastAsiaTheme="minorEastAsia"/>
          <w:lang w:eastAsia="zh-CN"/>
        </w:rPr>
        <w:t xml:space="preserve"> dedicated </w:t>
      </w:r>
      <w:r w:rsidR="00E94F9C">
        <w:rPr>
          <w:rFonts w:eastAsiaTheme="minorEastAsia"/>
          <w:lang w:eastAsia="zh-CN"/>
        </w:rPr>
        <w:t xml:space="preserve">CORESET#0 and </w:t>
      </w:r>
      <w:r w:rsidR="0067687B">
        <w:rPr>
          <w:rFonts w:eastAsiaTheme="minorEastAsia"/>
          <w:lang w:eastAsia="zh-CN"/>
        </w:rPr>
        <w:t>CD-</w:t>
      </w:r>
      <w:r w:rsidR="00E94F9C">
        <w:rPr>
          <w:rFonts w:eastAsiaTheme="minorEastAsia"/>
          <w:lang w:eastAsia="zh-CN"/>
        </w:rPr>
        <w:t xml:space="preserve">SSB </w:t>
      </w:r>
      <w:r w:rsidR="00A25F8E">
        <w:rPr>
          <w:rFonts w:eastAsiaTheme="minorEastAsia"/>
          <w:lang w:eastAsia="zh-CN"/>
        </w:rPr>
        <w:t xml:space="preserve">for such UEs </w:t>
      </w:r>
      <w:r w:rsidR="0067687B">
        <w:rPr>
          <w:rFonts w:eastAsiaTheme="minorEastAsia"/>
          <w:lang w:eastAsia="zh-CN"/>
        </w:rPr>
        <w:t>could reuse the legacy design</w:t>
      </w:r>
      <w:r w:rsidR="00E94F9C">
        <w:rPr>
          <w:rFonts w:eastAsiaTheme="minorEastAsia"/>
          <w:lang w:eastAsia="zh-CN"/>
        </w:rPr>
        <w:t xml:space="preserve">. </w:t>
      </w:r>
      <w:r w:rsidR="000D78CB">
        <w:rPr>
          <w:rFonts w:eastAsiaTheme="minorEastAsia"/>
          <w:lang w:eastAsia="zh-CN"/>
        </w:rPr>
        <w:t xml:space="preserve">Therefore, </w:t>
      </w:r>
      <w:r w:rsidR="00FB302F">
        <w:rPr>
          <w:rFonts w:eastAsiaTheme="minorEastAsia"/>
          <w:lang w:eastAsia="zh-CN"/>
        </w:rPr>
        <w:t xml:space="preserve">we expect </w:t>
      </w:r>
      <w:r w:rsidR="000D78CB">
        <w:rPr>
          <w:rFonts w:eastAsiaTheme="minorEastAsia"/>
          <w:lang w:eastAsia="zh-CN"/>
        </w:rPr>
        <w:t>m</w:t>
      </w:r>
      <w:r w:rsidR="00E94F9C">
        <w:rPr>
          <w:rFonts w:eastAsiaTheme="minorEastAsia"/>
          <w:lang w:eastAsia="zh-CN"/>
        </w:rPr>
        <w:t>oderate standard impact</w:t>
      </w:r>
      <w:r w:rsidR="00F708B8">
        <w:rPr>
          <w:rFonts w:eastAsiaTheme="minorEastAsia"/>
          <w:lang w:eastAsia="zh-CN"/>
        </w:rPr>
        <w:t xml:space="preserve"> </w:t>
      </w:r>
      <w:r w:rsidR="00FB302F">
        <w:rPr>
          <w:rFonts w:eastAsiaTheme="minorEastAsia"/>
          <w:lang w:eastAsia="zh-CN"/>
        </w:rPr>
        <w:t xml:space="preserve">is needed </w:t>
      </w:r>
      <w:r w:rsidR="00E94F9C">
        <w:rPr>
          <w:rFonts w:eastAsiaTheme="minorEastAsia"/>
          <w:lang w:eastAsia="zh-CN"/>
        </w:rPr>
        <w:t>if supporting UE bandwidth down to 5MHz</w:t>
      </w:r>
      <w:r w:rsidR="00F24BB4">
        <w:rPr>
          <w:rFonts w:eastAsiaTheme="minorEastAsia"/>
          <w:lang w:eastAsia="zh-CN"/>
        </w:rPr>
        <w:t xml:space="preserve">. Besides, </w:t>
      </w:r>
      <w:r w:rsidR="000D78CB">
        <w:rPr>
          <w:rFonts w:eastAsiaTheme="minorEastAsia"/>
          <w:lang w:eastAsia="zh-CN"/>
        </w:rPr>
        <w:t xml:space="preserve">Rel-17 design on handling the coexistence issue </w:t>
      </w:r>
      <w:r w:rsidR="00B43B94">
        <w:rPr>
          <w:rFonts w:eastAsiaTheme="minorEastAsia"/>
          <w:lang w:eastAsia="zh-CN"/>
        </w:rPr>
        <w:t xml:space="preserve">of </w:t>
      </w:r>
      <w:proofErr w:type="spellStart"/>
      <w:r w:rsidR="00B43B94">
        <w:rPr>
          <w:rFonts w:eastAsiaTheme="minorEastAsia"/>
          <w:lang w:eastAsia="zh-CN"/>
        </w:rPr>
        <w:t>RedCap</w:t>
      </w:r>
      <w:proofErr w:type="spellEnd"/>
      <w:r w:rsidR="00B43B94">
        <w:rPr>
          <w:rFonts w:eastAsiaTheme="minorEastAsia"/>
          <w:lang w:eastAsia="zh-CN"/>
        </w:rPr>
        <w:t xml:space="preserve"> UEs with legacy UEs </w:t>
      </w:r>
      <w:r w:rsidR="000D78CB">
        <w:rPr>
          <w:rFonts w:eastAsiaTheme="minorEastAsia"/>
          <w:lang w:eastAsia="zh-CN"/>
        </w:rPr>
        <w:t>could be reused as much as possible</w:t>
      </w:r>
      <w:r w:rsidR="0067687B">
        <w:rPr>
          <w:rFonts w:eastAsiaTheme="minorEastAsia"/>
          <w:lang w:eastAsia="zh-CN"/>
        </w:rPr>
        <w:t xml:space="preserve">. </w:t>
      </w:r>
    </w:p>
    <w:p w14:paraId="01346ADF" w14:textId="51F600CD" w:rsidR="009C651C" w:rsidRPr="00E94F9C" w:rsidRDefault="009C651C" w:rsidP="00D917F7">
      <w:pPr>
        <w:shd w:val="clear" w:color="auto" w:fill="FFFFFF"/>
        <w:spacing w:line="231" w:lineRule="atLeast"/>
        <w:rPr>
          <w:rFonts w:eastAsiaTheme="minorEastAsia"/>
          <w:b/>
          <w:bCs/>
          <w:i/>
          <w:iCs/>
          <w:lang w:eastAsia="zh-CN"/>
        </w:rPr>
      </w:pPr>
      <w:r w:rsidRPr="00E94F9C">
        <w:rPr>
          <w:rFonts w:eastAsiaTheme="minorEastAsia"/>
          <w:b/>
          <w:bCs/>
          <w:i/>
          <w:iCs/>
          <w:lang w:eastAsia="zh-CN"/>
        </w:rPr>
        <w:t>Observation</w:t>
      </w:r>
      <w:r w:rsidR="00FC309B">
        <w:rPr>
          <w:rFonts w:eastAsiaTheme="minorEastAsia"/>
          <w:b/>
          <w:bCs/>
          <w:i/>
          <w:iCs/>
          <w:lang w:eastAsia="zh-CN"/>
        </w:rPr>
        <w:t xml:space="preserve"> </w:t>
      </w:r>
      <w:r w:rsidR="00195B7B">
        <w:rPr>
          <w:rFonts w:eastAsiaTheme="minorEastAsia"/>
          <w:b/>
          <w:bCs/>
          <w:i/>
          <w:iCs/>
          <w:lang w:eastAsia="zh-CN"/>
        </w:rPr>
        <w:t>2</w:t>
      </w:r>
      <w:r w:rsidRPr="00E94F9C">
        <w:rPr>
          <w:rFonts w:eastAsiaTheme="minorEastAsia"/>
          <w:b/>
          <w:bCs/>
          <w:i/>
          <w:iCs/>
          <w:lang w:eastAsia="zh-CN"/>
        </w:rPr>
        <w:t xml:space="preserve">: </w:t>
      </w:r>
      <w:r w:rsidR="00456A8C">
        <w:rPr>
          <w:rFonts w:eastAsiaTheme="minorEastAsia"/>
          <w:b/>
          <w:bCs/>
          <w:i/>
          <w:iCs/>
          <w:lang w:eastAsia="zh-CN"/>
        </w:rPr>
        <w:t>By reusing legacy design</w:t>
      </w:r>
      <w:r w:rsidR="007C44B3">
        <w:rPr>
          <w:rFonts w:eastAsiaTheme="minorEastAsia"/>
          <w:b/>
          <w:bCs/>
          <w:i/>
          <w:iCs/>
          <w:lang w:eastAsia="zh-CN"/>
        </w:rPr>
        <w:t xml:space="preserve"> on channel/signals</w:t>
      </w:r>
      <w:r w:rsidR="00B3296A">
        <w:rPr>
          <w:rFonts w:eastAsiaTheme="minorEastAsia"/>
          <w:b/>
          <w:bCs/>
          <w:i/>
          <w:iCs/>
          <w:lang w:eastAsia="zh-CN"/>
        </w:rPr>
        <w:t xml:space="preserve"> for initial access</w:t>
      </w:r>
      <w:r w:rsidR="007C44B3">
        <w:rPr>
          <w:rFonts w:eastAsiaTheme="minorEastAsia"/>
          <w:b/>
          <w:bCs/>
          <w:i/>
          <w:iCs/>
          <w:lang w:eastAsia="zh-CN"/>
        </w:rPr>
        <w:t xml:space="preserve"> and on the </w:t>
      </w:r>
      <w:r w:rsidR="00B43B94">
        <w:rPr>
          <w:rFonts w:eastAsiaTheme="minorEastAsia"/>
          <w:b/>
          <w:bCs/>
          <w:i/>
          <w:iCs/>
          <w:lang w:eastAsia="zh-CN"/>
        </w:rPr>
        <w:t xml:space="preserve">handling </w:t>
      </w:r>
      <w:r w:rsidR="00F118E3">
        <w:rPr>
          <w:rFonts w:eastAsiaTheme="minorEastAsia"/>
          <w:b/>
          <w:bCs/>
          <w:i/>
          <w:iCs/>
          <w:lang w:eastAsia="zh-CN"/>
        </w:rPr>
        <w:t xml:space="preserve">of </w:t>
      </w:r>
      <w:r w:rsidR="007C44B3">
        <w:rPr>
          <w:rFonts w:eastAsiaTheme="minorEastAsia"/>
          <w:b/>
          <w:bCs/>
          <w:i/>
          <w:iCs/>
          <w:lang w:eastAsia="zh-CN"/>
        </w:rPr>
        <w:t>coexistence</w:t>
      </w:r>
      <w:r w:rsidR="00B43B94">
        <w:rPr>
          <w:rFonts w:eastAsiaTheme="minorEastAsia"/>
          <w:b/>
          <w:bCs/>
          <w:i/>
          <w:iCs/>
          <w:lang w:eastAsia="zh-CN"/>
        </w:rPr>
        <w:t xml:space="preserve"> of </w:t>
      </w:r>
      <w:proofErr w:type="spellStart"/>
      <w:r w:rsidR="00B43B94">
        <w:rPr>
          <w:rFonts w:eastAsiaTheme="minorEastAsia"/>
          <w:b/>
          <w:bCs/>
          <w:i/>
          <w:iCs/>
          <w:lang w:eastAsia="zh-CN"/>
        </w:rPr>
        <w:t>RedCap</w:t>
      </w:r>
      <w:proofErr w:type="spellEnd"/>
      <w:r w:rsidR="00B43B94">
        <w:rPr>
          <w:rFonts w:eastAsiaTheme="minorEastAsia"/>
          <w:b/>
          <w:bCs/>
          <w:i/>
          <w:iCs/>
          <w:lang w:eastAsia="zh-CN"/>
        </w:rPr>
        <w:t xml:space="preserve"> UEs and legacy UEs</w:t>
      </w:r>
      <w:r w:rsidR="00456A8C">
        <w:rPr>
          <w:rFonts w:eastAsiaTheme="minorEastAsia"/>
          <w:b/>
          <w:bCs/>
          <w:i/>
          <w:iCs/>
          <w:lang w:eastAsia="zh-CN"/>
        </w:rPr>
        <w:t>, m</w:t>
      </w:r>
      <w:r w:rsidRPr="00E94F9C">
        <w:rPr>
          <w:rFonts w:eastAsiaTheme="minorEastAsia"/>
          <w:b/>
          <w:bCs/>
          <w:i/>
          <w:iCs/>
          <w:lang w:eastAsia="zh-CN"/>
        </w:rPr>
        <w:t>oderate standard impact</w:t>
      </w:r>
      <w:r w:rsidR="0087441E">
        <w:rPr>
          <w:rFonts w:eastAsiaTheme="minorEastAsia"/>
          <w:b/>
          <w:bCs/>
          <w:i/>
          <w:iCs/>
          <w:lang w:eastAsia="zh-CN"/>
        </w:rPr>
        <w:t>s</w:t>
      </w:r>
      <w:r w:rsidRPr="00E94F9C">
        <w:rPr>
          <w:rFonts w:eastAsiaTheme="minorEastAsia"/>
          <w:b/>
          <w:bCs/>
          <w:i/>
          <w:iCs/>
          <w:lang w:eastAsia="zh-CN"/>
        </w:rPr>
        <w:t xml:space="preserve"> </w:t>
      </w:r>
      <w:r w:rsidR="0087441E">
        <w:rPr>
          <w:rFonts w:eastAsiaTheme="minorEastAsia"/>
          <w:b/>
          <w:bCs/>
          <w:i/>
          <w:iCs/>
          <w:lang w:eastAsia="zh-CN"/>
        </w:rPr>
        <w:t>are</w:t>
      </w:r>
      <w:r w:rsidRPr="00E94F9C">
        <w:rPr>
          <w:rFonts w:eastAsiaTheme="minorEastAsia"/>
          <w:b/>
          <w:bCs/>
          <w:i/>
          <w:iCs/>
          <w:lang w:eastAsia="zh-CN"/>
        </w:rPr>
        <w:t xml:space="preserve"> expected if supporting UE bandwidth down to 5MHz</w:t>
      </w:r>
      <w:r w:rsidR="00456A8C">
        <w:rPr>
          <w:rFonts w:eastAsiaTheme="minorEastAsia"/>
          <w:b/>
          <w:bCs/>
          <w:i/>
          <w:iCs/>
          <w:lang w:eastAsia="zh-CN"/>
        </w:rPr>
        <w:t>.</w:t>
      </w:r>
    </w:p>
    <w:p w14:paraId="3EFCCFE8" w14:textId="2F7A835B" w:rsidR="0092042F" w:rsidRPr="003B5098" w:rsidRDefault="003B5098" w:rsidP="00D917F7">
      <w:pPr>
        <w:shd w:val="clear" w:color="auto" w:fill="FFFFFF"/>
        <w:spacing w:line="231" w:lineRule="atLeast"/>
        <w:rPr>
          <w:rFonts w:cs="Times"/>
          <w:b/>
          <w:bCs/>
          <w:color w:val="000000"/>
          <w:szCs w:val="20"/>
          <w:u w:val="single"/>
          <w:lang w:eastAsia="zh-CN"/>
        </w:rPr>
      </w:pPr>
      <w:r w:rsidRPr="003B5098">
        <w:rPr>
          <w:rFonts w:cs="Times"/>
          <w:b/>
          <w:bCs/>
          <w:color w:val="000000"/>
          <w:szCs w:val="20"/>
          <w:u w:val="single"/>
          <w:lang w:eastAsia="zh-CN"/>
        </w:rPr>
        <w:t>Reduced UE peak data rate</w:t>
      </w:r>
    </w:p>
    <w:p w14:paraId="58E53C68" w14:textId="2E846E26" w:rsidR="005D58B7" w:rsidRDefault="005D58B7" w:rsidP="00C078F4">
      <w:pPr>
        <w:jc w:val="left"/>
        <w:rPr>
          <w:lang w:eastAsia="zh-CN"/>
        </w:rPr>
      </w:pPr>
      <w:r>
        <w:rPr>
          <w:rFonts w:eastAsia="Times New Roman"/>
        </w:rPr>
        <w:t>Another potential solution of cost reduction is to reduce the UE peak data rate by restricting the BW for PDSCH and/or PUSCH transmission.</w:t>
      </w:r>
      <w:r w:rsidR="000E11CF">
        <w:rPr>
          <w:rFonts w:eastAsia="Times New Roman"/>
        </w:rPr>
        <w:t xml:space="preserve"> </w:t>
      </w:r>
      <w:r w:rsidR="006E3DCC">
        <w:rPr>
          <w:rFonts w:eastAsia="Times New Roman"/>
        </w:rPr>
        <w:t>In our understanding, t</w:t>
      </w:r>
      <w:r w:rsidR="00C95F8E">
        <w:rPr>
          <w:rFonts w:eastAsia="Times New Roman"/>
        </w:rPr>
        <w:t xml:space="preserve">he </w:t>
      </w:r>
      <w:r w:rsidR="000E11CF">
        <w:rPr>
          <w:rFonts w:eastAsia="Times New Roman"/>
        </w:rPr>
        <w:t xml:space="preserve">UE BW is assumed </w:t>
      </w:r>
      <w:r w:rsidR="0067687B">
        <w:rPr>
          <w:rFonts w:eastAsia="Times New Roman"/>
        </w:rPr>
        <w:t>to be</w:t>
      </w:r>
      <w:r w:rsidR="000E11CF">
        <w:rPr>
          <w:rFonts w:eastAsia="Times New Roman"/>
        </w:rPr>
        <w:t xml:space="preserve"> </w:t>
      </w:r>
      <w:r w:rsidR="00C95F8E">
        <w:rPr>
          <w:rFonts w:eastAsia="Times New Roman"/>
        </w:rPr>
        <w:t xml:space="preserve">still </w:t>
      </w:r>
      <w:r w:rsidR="000E11CF">
        <w:rPr>
          <w:rFonts w:eastAsia="Times New Roman"/>
        </w:rPr>
        <w:t>20MHz</w:t>
      </w:r>
      <w:r w:rsidR="0067687B">
        <w:rPr>
          <w:rFonts w:eastAsia="Times New Roman"/>
        </w:rPr>
        <w:t xml:space="preserve">, same with Rel.17 </w:t>
      </w:r>
      <w:proofErr w:type="spellStart"/>
      <w:r w:rsidR="0067687B">
        <w:rPr>
          <w:rFonts w:eastAsia="Times New Roman"/>
        </w:rPr>
        <w:t>RedCap</w:t>
      </w:r>
      <w:proofErr w:type="spellEnd"/>
      <w:r w:rsidR="0067687B">
        <w:rPr>
          <w:rFonts w:eastAsia="Times New Roman"/>
        </w:rPr>
        <w:t xml:space="preserve"> UEs</w:t>
      </w:r>
      <w:r w:rsidR="000E11CF">
        <w:rPr>
          <w:rFonts w:eastAsia="Times New Roman"/>
        </w:rPr>
        <w:t xml:space="preserve">. The cost </w:t>
      </w:r>
      <w:r w:rsidR="00F708B8">
        <w:rPr>
          <w:rFonts w:eastAsia="Times New Roman"/>
        </w:rPr>
        <w:t xml:space="preserve">reduction of this solution </w:t>
      </w:r>
      <w:r w:rsidR="000E11CF">
        <w:rPr>
          <w:rFonts w:eastAsia="Times New Roman"/>
        </w:rPr>
        <w:t xml:space="preserve">comes from </w:t>
      </w:r>
      <w:r w:rsidR="000E11CF">
        <w:rPr>
          <w:lang w:eastAsia="zh-CN"/>
        </w:rPr>
        <w:t xml:space="preserve">less </w:t>
      </w:r>
      <w:r w:rsidR="00F708B8">
        <w:rPr>
          <w:lang w:eastAsia="zh-CN"/>
        </w:rPr>
        <w:t xml:space="preserve">baseband operations such as less </w:t>
      </w:r>
      <w:r w:rsidR="000E11CF">
        <w:rPr>
          <w:lang w:eastAsia="zh-CN"/>
        </w:rPr>
        <w:t>decoding</w:t>
      </w:r>
      <w:r w:rsidR="007B1449">
        <w:rPr>
          <w:lang w:eastAsia="zh-CN"/>
        </w:rPr>
        <w:t xml:space="preserve"> operations</w:t>
      </w:r>
      <w:r w:rsidR="000E11CF">
        <w:rPr>
          <w:lang w:eastAsia="zh-CN"/>
        </w:rPr>
        <w:t xml:space="preserve">, and </w:t>
      </w:r>
      <w:r w:rsidR="007B1449">
        <w:rPr>
          <w:lang w:eastAsia="zh-CN"/>
        </w:rPr>
        <w:t xml:space="preserve">less </w:t>
      </w:r>
      <w:r w:rsidR="000E11CF">
        <w:rPr>
          <w:lang w:eastAsia="zh-CN"/>
        </w:rPr>
        <w:t>HARQ buffe</w:t>
      </w:r>
      <w:r w:rsidR="0067687B">
        <w:rPr>
          <w:lang w:eastAsia="zh-CN"/>
        </w:rPr>
        <w:t>r</w:t>
      </w:r>
      <w:r w:rsidR="007B1449">
        <w:rPr>
          <w:lang w:eastAsia="zh-CN"/>
        </w:rPr>
        <w:t>.</w:t>
      </w:r>
    </w:p>
    <w:p w14:paraId="222DB9BB" w14:textId="6FDF1E6D" w:rsidR="00902786" w:rsidRDefault="007B1449" w:rsidP="00C078F4">
      <w:pPr>
        <w:jc w:val="left"/>
        <w:rPr>
          <w:lang w:eastAsia="zh-CN"/>
        </w:rPr>
      </w:pPr>
      <w:r>
        <w:rPr>
          <w:lang w:eastAsia="zh-CN"/>
        </w:rPr>
        <w:t xml:space="preserve">Compared with the </w:t>
      </w:r>
      <w:r w:rsidR="0067687B">
        <w:rPr>
          <w:lang w:eastAsia="zh-CN"/>
        </w:rPr>
        <w:t>solution</w:t>
      </w:r>
      <w:r>
        <w:rPr>
          <w:lang w:eastAsia="zh-CN"/>
        </w:rPr>
        <w:t xml:space="preserve"> of UE BW reduction of 5MHz, </w:t>
      </w:r>
      <w:r w:rsidR="00281B09">
        <w:rPr>
          <w:lang w:eastAsia="zh-CN"/>
        </w:rPr>
        <w:t xml:space="preserve">which could also provide reduced UE peak data rate, it is </w:t>
      </w:r>
      <w:r>
        <w:rPr>
          <w:lang w:eastAsia="zh-CN"/>
        </w:rPr>
        <w:t xml:space="preserve">clear that this </w:t>
      </w:r>
      <w:r w:rsidR="00902786">
        <w:rPr>
          <w:lang w:eastAsia="zh-CN"/>
        </w:rPr>
        <w:t>solution</w:t>
      </w:r>
      <w:r>
        <w:rPr>
          <w:lang w:eastAsia="zh-CN"/>
        </w:rPr>
        <w:t xml:space="preserve"> </w:t>
      </w:r>
      <w:r w:rsidR="00902786">
        <w:rPr>
          <w:lang w:eastAsia="zh-CN"/>
        </w:rPr>
        <w:t>would have</w:t>
      </w:r>
      <w:r>
        <w:rPr>
          <w:lang w:eastAsia="zh-CN"/>
        </w:rPr>
        <w:t xml:space="preserve"> less cost </w:t>
      </w:r>
      <w:r w:rsidR="00DB79D1">
        <w:rPr>
          <w:lang w:eastAsia="zh-CN"/>
        </w:rPr>
        <w:t>reduction</w:t>
      </w:r>
      <w:r w:rsidR="00281B09">
        <w:rPr>
          <w:lang w:eastAsia="zh-CN"/>
        </w:rPr>
        <w:t xml:space="preserve"> since less </w:t>
      </w:r>
      <w:proofErr w:type="spellStart"/>
      <w:r w:rsidR="00281B09">
        <w:rPr>
          <w:lang w:eastAsia="zh-CN"/>
        </w:rPr>
        <w:t>bandband</w:t>
      </w:r>
      <w:proofErr w:type="spellEnd"/>
      <w:r w:rsidR="00281B09">
        <w:rPr>
          <w:lang w:eastAsia="zh-CN"/>
        </w:rPr>
        <w:t xml:space="preserve"> and RF </w:t>
      </w:r>
      <w:r w:rsidR="006E3DCC">
        <w:rPr>
          <w:lang w:eastAsia="zh-CN"/>
        </w:rPr>
        <w:t>operations</w:t>
      </w:r>
      <w:r w:rsidR="00281B09">
        <w:rPr>
          <w:lang w:eastAsia="zh-CN"/>
        </w:rPr>
        <w:t xml:space="preserve"> are reduced</w:t>
      </w:r>
      <w:r w:rsidR="00AA157B">
        <w:rPr>
          <w:lang w:eastAsia="zh-CN"/>
        </w:rPr>
        <w:t xml:space="preserve"> [2]</w:t>
      </w:r>
      <w:r w:rsidR="00281B09">
        <w:rPr>
          <w:lang w:eastAsia="zh-CN"/>
        </w:rPr>
        <w:t xml:space="preserve">. </w:t>
      </w:r>
    </w:p>
    <w:p w14:paraId="2AA05513" w14:textId="5D9F3F05" w:rsidR="00844A40" w:rsidRDefault="0067687B" w:rsidP="00C078F4">
      <w:pPr>
        <w:jc w:val="left"/>
        <w:rPr>
          <w:lang w:eastAsia="zh-CN"/>
        </w:rPr>
      </w:pPr>
      <w:r>
        <w:rPr>
          <w:lang w:eastAsia="zh-CN"/>
        </w:rPr>
        <w:t>Besides,</w:t>
      </w:r>
      <w:r w:rsidR="00902786">
        <w:rPr>
          <w:lang w:eastAsia="zh-CN"/>
        </w:rPr>
        <w:t xml:space="preserve"> if considering that most time the </w:t>
      </w:r>
      <w:proofErr w:type="spellStart"/>
      <w:r w:rsidR="00902786">
        <w:rPr>
          <w:lang w:eastAsia="zh-CN"/>
        </w:rPr>
        <w:t>RedCap</w:t>
      </w:r>
      <w:proofErr w:type="spellEnd"/>
      <w:r w:rsidR="00902786">
        <w:rPr>
          <w:lang w:eastAsia="zh-CN"/>
        </w:rPr>
        <w:t xml:space="preserve"> UEs would be in RRC idle/inactive state, </w:t>
      </w:r>
      <w:r w:rsidR="00844A40">
        <w:rPr>
          <w:lang w:eastAsia="zh-CN"/>
        </w:rPr>
        <w:t xml:space="preserve">reduction of scheduling BW of PDSCH/PUSCH </w:t>
      </w:r>
      <w:r w:rsidR="0077230E">
        <w:rPr>
          <w:lang w:eastAsia="zh-CN"/>
        </w:rPr>
        <w:t>might</w:t>
      </w:r>
      <w:r w:rsidR="00844A40">
        <w:rPr>
          <w:lang w:eastAsia="zh-CN"/>
        </w:rPr>
        <w:t xml:space="preserve"> provide </w:t>
      </w:r>
      <w:r w:rsidR="00C560FC">
        <w:rPr>
          <w:lang w:eastAsia="zh-CN"/>
        </w:rPr>
        <w:t xml:space="preserve">little </w:t>
      </w:r>
      <w:r w:rsidR="00844A40">
        <w:rPr>
          <w:lang w:eastAsia="zh-CN"/>
        </w:rPr>
        <w:t xml:space="preserve">power saving gain over Rel.17 </w:t>
      </w:r>
      <w:proofErr w:type="spellStart"/>
      <w:r w:rsidR="00844A40">
        <w:rPr>
          <w:lang w:eastAsia="zh-CN"/>
        </w:rPr>
        <w:t>RedCap</w:t>
      </w:r>
      <w:proofErr w:type="spellEnd"/>
      <w:r w:rsidR="00844A40">
        <w:rPr>
          <w:lang w:eastAsia="zh-CN"/>
        </w:rPr>
        <w:t xml:space="preserve"> UEs.</w:t>
      </w:r>
      <w:r w:rsidR="001E7DCD">
        <w:rPr>
          <w:lang w:eastAsia="zh-CN"/>
        </w:rPr>
        <w:t xml:space="preserve"> </w:t>
      </w:r>
      <w:r w:rsidR="0078736C">
        <w:rPr>
          <w:lang w:eastAsia="zh-CN"/>
        </w:rPr>
        <w:t xml:space="preserve">Comparatively, the power saving gain of reduced UE BW is expected to be higher. </w:t>
      </w:r>
    </w:p>
    <w:p w14:paraId="5AC7801C" w14:textId="0F5CD982" w:rsidR="007B1449" w:rsidRPr="00844A40" w:rsidRDefault="00844A40" w:rsidP="00C078F4">
      <w:pPr>
        <w:jc w:val="left"/>
        <w:rPr>
          <w:b/>
          <w:bCs/>
          <w:i/>
          <w:iCs/>
          <w:lang w:eastAsia="zh-CN"/>
        </w:rPr>
      </w:pPr>
      <w:r w:rsidRPr="00844A40">
        <w:rPr>
          <w:b/>
          <w:bCs/>
          <w:i/>
          <w:iCs/>
          <w:lang w:eastAsia="zh-CN"/>
        </w:rPr>
        <w:t>Observation</w:t>
      </w:r>
      <w:r w:rsidR="00FC309B">
        <w:rPr>
          <w:b/>
          <w:bCs/>
          <w:i/>
          <w:iCs/>
          <w:lang w:eastAsia="zh-CN"/>
        </w:rPr>
        <w:t xml:space="preserve"> </w:t>
      </w:r>
      <w:r w:rsidR="00195B7B">
        <w:rPr>
          <w:b/>
          <w:bCs/>
          <w:i/>
          <w:iCs/>
          <w:lang w:eastAsia="zh-CN"/>
        </w:rPr>
        <w:t>3</w:t>
      </w:r>
      <w:r w:rsidRPr="00844A40">
        <w:rPr>
          <w:b/>
          <w:bCs/>
          <w:i/>
          <w:iCs/>
          <w:lang w:eastAsia="zh-CN"/>
        </w:rPr>
        <w:t xml:space="preserve">: </w:t>
      </w:r>
      <w:r>
        <w:rPr>
          <w:b/>
          <w:bCs/>
          <w:i/>
          <w:iCs/>
          <w:lang w:eastAsia="zh-CN"/>
        </w:rPr>
        <w:t xml:space="preserve">Compared with UE bandwidth reduction, reducing the peak data rate by restricting PUSCH/PDSCH scheduling bandwidth has lower cost </w:t>
      </w:r>
      <w:r w:rsidR="006E3DCC">
        <w:rPr>
          <w:b/>
          <w:bCs/>
          <w:i/>
          <w:iCs/>
          <w:lang w:eastAsia="zh-CN"/>
        </w:rPr>
        <w:t>reduction</w:t>
      </w:r>
      <w:r>
        <w:rPr>
          <w:b/>
          <w:bCs/>
          <w:i/>
          <w:iCs/>
          <w:lang w:eastAsia="zh-CN"/>
        </w:rPr>
        <w:t xml:space="preserve"> and power saving gain. </w:t>
      </w:r>
    </w:p>
    <w:p w14:paraId="50B10053" w14:textId="56714351" w:rsidR="00EB383B" w:rsidRDefault="00526463" w:rsidP="00C078F4">
      <w:pPr>
        <w:jc w:val="left"/>
        <w:rPr>
          <w:lang w:eastAsia="zh-CN"/>
        </w:rPr>
      </w:pPr>
      <w:r>
        <w:rPr>
          <w:lang w:eastAsia="zh-CN"/>
        </w:rPr>
        <w:lastRenderedPageBreak/>
        <w:t>T</w:t>
      </w:r>
      <w:r w:rsidR="007B1449">
        <w:rPr>
          <w:lang w:eastAsia="zh-CN"/>
        </w:rPr>
        <w:t>he standard impact</w:t>
      </w:r>
      <w:r>
        <w:rPr>
          <w:lang w:eastAsia="zh-CN"/>
        </w:rPr>
        <w:t xml:space="preserve"> of reduced UE peak data rate might be low.</w:t>
      </w:r>
      <w:r w:rsidR="007B1449">
        <w:rPr>
          <w:lang w:eastAsia="zh-CN"/>
        </w:rPr>
        <w:t xml:space="preserve"> </w:t>
      </w:r>
      <w:r>
        <w:rPr>
          <w:lang w:eastAsia="zh-CN"/>
        </w:rPr>
        <w:t>O</w:t>
      </w:r>
      <w:r w:rsidR="00EB383B">
        <w:rPr>
          <w:lang w:eastAsia="zh-CN"/>
        </w:rPr>
        <w:t xml:space="preserve">ne </w:t>
      </w:r>
      <w:r>
        <w:rPr>
          <w:lang w:eastAsia="zh-CN"/>
        </w:rPr>
        <w:t xml:space="preserve">potential scheme to achieve </w:t>
      </w:r>
      <w:r w:rsidR="00EB383B">
        <w:rPr>
          <w:lang w:eastAsia="zh-CN"/>
        </w:rPr>
        <w:t xml:space="preserve">reduced UE peak data rate is by introducing lower </w:t>
      </w:r>
      <w:r w:rsidR="00A95787">
        <w:rPr>
          <w:lang w:eastAsia="zh-CN"/>
        </w:rPr>
        <w:t>scaling factor</w:t>
      </w:r>
      <w:r w:rsidR="00EB383B">
        <w:rPr>
          <w:lang w:eastAsia="zh-CN"/>
        </w:rPr>
        <w:t>. This was</w:t>
      </w:r>
      <w:r w:rsidR="00A95787">
        <w:rPr>
          <w:lang w:eastAsia="zh-CN"/>
        </w:rPr>
        <w:t xml:space="preserve"> discussed in Rel.1</w:t>
      </w:r>
      <w:r w:rsidR="00D501B3">
        <w:rPr>
          <w:lang w:eastAsia="zh-CN"/>
        </w:rPr>
        <w:t>7</w:t>
      </w:r>
      <w:r w:rsidR="00EB383B">
        <w:rPr>
          <w:lang w:eastAsia="zh-CN"/>
        </w:rPr>
        <w:t xml:space="preserve"> </w:t>
      </w:r>
      <w:proofErr w:type="spellStart"/>
      <w:r w:rsidR="00EB383B">
        <w:rPr>
          <w:lang w:eastAsia="zh-CN"/>
        </w:rPr>
        <w:t>RedCap</w:t>
      </w:r>
      <w:proofErr w:type="spellEnd"/>
      <w:r w:rsidR="00EB383B">
        <w:rPr>
          <w:lang w:eastAsia="zh-CN"/>
        </w:rPr>
        <w:t xml:space="preserve"> but was not accepted. </w:t>
      </w:r>
      <w:r>
        <w:rPr>
          <w:lang w:eastAsia="zh-CN"/>
        </w:rPr>
        <w:t xml:space="preserve">It could be discussed in Rel-18 </w:t>
      </w:r>
      <w:proofErr w:type="spellStart"/>
      <w:r>
        <w:rPr>
          <w:lang w:eastAsia="zh-CN"/>
        </w:rPr>
        <w:t>RedCap</w:t>
      </w:r>
      <w:proofErr w:type="spellEnd"/>
      <w:r>
        <w:rPr>
          <w:lang w:eastAsia="zh-CN"/>
        </w:rPr>
        <w:t xml:space="preserve"> if reduced UE peak data rate is taken as the solution for cost reduction. </w:t>
      </w:r>
    </w:p>
    <w:p w14:paraId="2650C185" w14:textId="6DE8D8E3" w:rsidR="006432D3" w:rsidRDefault="00014A61" w:rsidP="006432D3">
      <w:pPr>
        <w:jc w:val="left"/>
        <w:rPr>
          <w:rFonts w:eastAsia="Times New Roman"/>
        </w:rPr>
      </w:pPr>
      <w:r>
        <w:rPr>
          <w:lang w:eastAsia="zh-CN"/>
        </w:rPr>
        <w:t>It is noted that s</w:t>
      </w:r>
      <w:r w:rsidR="006432D3">
        <w:rPr>
          <w:lang w:eastAsia="zh-CN"/>
        </w:rPr>
        <w:t xml:space="preserve">ome standard impact might be shared by both solutions, e.g., a new type UEs for Rel-18 </w:t>
      </w:r>
      <w:proofErr w:type="spellStart"/>
      <w:r w:rsidR="006432D3">
        <w:rPr>
          <w:lang w:eastAsia="zh-CN"/>
        </w:rPr>
        <w:t>RedCap</w:t>
      </w:r>
      <w:proofErr w:type="spellEnd"/>
      <w:r w:rsidR="006432D3">
        <w:rPr>
          <w:lang w:eastAsia="zh-CN"/>
        </w:rPr>
        <w:t xml:space="preserve">, early identification of the new type of UEs, cell barring of new type of UEs, etc. </w:t>
      </w:r>
      <w:r>
        <w:rPr>
          <w:lang w:eastAsia="zh-CN"/>
        </w:rPr>
        <w:t>The Rel-17 design principles could be reused as much as possible for these areas.</w:t>
      </w:r>
    </w:p>
    <w:p w14:paraId="27AB11FF" w14:textId="437E70BC" w:rsidR="00E1419A" w:rsidRDefault="00E1419A" w:rsidP="00E1419A">
      <w:pPr>
        <w:jc w:val="left"/>
        <w:rPr>
          <w:rFonts w:eastAsia="等线"/>
          <w:b/>
          <w:bCs/>
          <w:i/>
          <w:iCs/>
          <w:lang w:eastAsia="zh-CN"/>
        </w:rPr>
      </w:pPr>
      <w:r>
        <w:rPr>
          <w:rFonts w:eastAsia="等线"/>
          <w:b/>
          <w:bCs/>
          <w:i/>
          <w:iCs/>
          <w:lang w:eastAsia="zh-CN"/>
        </w:rPr>
        <w:t xml:space="preserve">Observation </w:t>
      </w:r>
      <w:r w:rsidR="00195B7B">
        <w:rPr>
          <w:rFonts w:eastAsia="等线"/>
          <w:b/>
          <w:bCs/>
          <w:i/>
          <w:iCs/>
          <w:lang w:eastAsia="zh-CN"/>
        </w:rPr>
        <w:t>4</w:t>
      </w:r>
      <w:r>
        <w:rPr>
          <w:rFonts w:eastAsia="等线"/>
          <w:b/>
          <w:bCs/>
          <w:i/>
          <w:iCs/>
          <w:lang w:eastAsia="zh-CN"/>
        </w:rPr>
        <w:t xml:space="preserve">: </w:t>
      </w:r>
      <w:r w:rsidR="007869E8">
        <w:rPr>
          <w:b/>
          <w:bCs/>
          <w:i/>
          <w:iCs/>
          <w:lang w:eastAsia="zh-CN"/>
        </w:rPr>
        <w:t xml:space="preserve">Compared with UE bandwidth reduction, reducing the peak data rate by restricting PUSCH/PDSCH scheduling bandwidth has </w:t>
      </w:r>
      <w:r w:rsidR="007869E8">
        <w:rPr>
          <w:rFonts w:eastAsia="等线"/>
          <w:b/>
          <w:bCs/>
          <w:i/>
          <w:iCs/>
          <w:lang w:eastAsia="zh-CN"/>
        </w:rPr>
        <w:t>l</w:t>
      </w:r>
      <w:r>
        <w:rPr>
          <w:rFonts w:eastAsia="等线"/>
          <w:b/>
          <w:bCs/>
          <w:i/>
          <w:iCs/>
          <w:lang w:eastAsia="zh-CN"/>
        </w:rPr>
        <w:t>ower standard impact</w:t>
      </w:r>
      <w:r w:rsidR="0091089B">
        <w:rPr>
          <w:rFonts w:eastAsia="等线"/>
          <w:b/>
          <w:bCs/>
          <w:i/>
          <w:iCs/>
          <w:lang w:eastAsia="zh-CN"/>
        </w:rPr>
        <w:t xml:space="preserve">. </w:t>
      </w:r>
    </w:p>
    <w:p w14:paraId="17DBEF0A" w14:textId="18D578B3" w:rsidR="0001045C" w:rsidRPr="00140961" w:rsidRDefault="0001045C" w:rsidP="00C078F4">
      <w:pPr>
        <w:jc w:val="left"/>
        <w:rPr>
          <w:lang w:eastAsia="zh-CN"/>
        </w:rPr>
      </w:pPr>
      <w:r w:rsidRPr="0001045C">
        <w:rPr>
          <w:rFonts w:eastAsia="等线"/>
          <w:lang w:eastAsia="zh-CN"/>
        </w:rPr>
        <w:t>Based on the observations, we have following proposal for p</w:t>
      </w:r>
      <w:r w:rsidR="00014A61">
        <w:rPr>
          <w:rFonts w:eastAsia="等线"/>
          <w:lang w:eastAsia="zh-CN"/>
        </w:rPr>
        <w:t>o</w:t>
      </w:r>
      <w:r w:rsidRPr="0001045C">
        <w:t>tential solutions to further reduce UE complexity,</w:t>
      </w:r>
    </w:p>
    <w:p w14:paraId="655EB5A3" w14:textId="24E24C4B" w:rsidR="008E6A74" w:rsidRDefault="00FC309B" w:rsidP="00C078F4">
      <w:pPr>
        <w:jc w:val="left"/>
        <w:rPr>
          <w:rFonts w:eastAsia="等线"/>
          <w:b/>
          <w:bCs/>
          <w:i/>
          <w:iCs/>
          <w:lang w:eastAsia="zh-CN"/>
        </w:rPr>
      </w:pPr>
      <w:r>
        <w:rPr>
          <w:rFonts w:eastAsia="等线"/>
          <w:b/>
          <w:bCs/>
          <w:i/>
          <w:iCs/>
          <w:lang w:eastAsia="zh-CN"/>
        </w:rPr>
        <w:t>Proposal</w:t>
      </w:r>
      <w:r w:rsidR="00C47083">
        <w:rPr>
          <w:rFonts w:eastAsia="等线"/>
          <w:b/>
          <w:bCs/>
          <w:i/>
          <w:iCs/>
          <w:lang w:eastAsia="zh-CN"/>
        </w:rPr>
        <w:t xml:space="preserve">: If </w:t>
      </w:r>
      <w:r w:rsidR="00C47083" w:rsidRPr="00C47083">
        <w:rPr>
          <w:rFonts w:eastAsia="等线"/>
          <w:b/>
          <w:bCs/>
          <w:i/>
          <w:iCs/>
          <w:lang w:eastAsia="zh-CN"/>
        </w:rPr>
        <w:t>further UE complexity reduction techniques</w:t>
      </w:r>
      <w:r w:rsidR="00C47083">
        <w:rPr>
          <w:rFonts w:eastAsia="等线"/>
          <w:b/>
          <w:bCs/>
          <w:i/>
          <w:iCs/>
          <w:lang w:eastAsia="zh-CN"/>
        </w:rPr>
        <w:t xml:space="preserve"> will be introduced in Rel-18 </w:t>
      </w:r>
      <w:proofErr w:type="spellStart"/>
      <w:r w:rsidR="00C47083">
        <w:rPr>
          <w:rFonts w:eastAsia="等线"/>
          <w:b/>
          <w:bCs/>
          <w:i/>
          <w:iCs/>
          <w:lang w:eastAsia="zh-CN"/>
        </w:rPr>
        <w:t>RedCap</w:t>
      </w:r>
      <w:proofErr w:type="spellEnd"/>
      <w:r w:rsidR="00C47083">
        <w:rPr>
          <w:rFonts w:eastAsia="等线"/>
          <w:b/>
          <w:bCs/>
          <w:i/>
          <w:iCs/>
          <w:lang w:eastAsia="zh-CN"/>
        </w:rPr>
        <w:t>,</w:t>
      </w:r>
      <w:r w:rsidR="00C954F5">
        <w:rPr>
          <w:rFonts w:eastAsia="等线"/>
          <w:b/>
          <w:bCs/>
          <w:i/>
          <w:iCs/>
          <w:lang w:eastAsia="zh-CN"/>
        </w:rPr>
        <w:t xml:space="preserve"> </w:t>
      </w:r>
      <w:r w:rsidR="00C47083">
        <w:rPr>
          <w:rFonts w:eastAsia="等线"/>
          <w:b/>
          <w:bCs/>
          <w:i/>
          <w:iCs/>
          <w:lang w:eastAsia="zh-CN"/>
        </w:rPr>
        <w:t>t</w:t>
      </w:r>
      <w:r w:rsidR="00F92B77">
        <w:rPr>
          <w:rFonts w:eastAsia="等线"/>
          <w:b/>
          <w:bCs/>
          <w:i/>
          <w:iCs/>
          <w:lang w:eastAsia="zh-CN"/>
        </w:rPr>
        <w:t xml:space="preserve">he solution of </w:t>
      </w:r>
      <w:r w:rsidR="00F92B77" w:rsidRPr="00F92B77">
        <w:rPr>
          <w:rFonts w:eastAsia="等线"/>
          <w:b/>
          <w:bCs/>
          <w:i/>
          <w:iCs/>
          <w:lang w:eastAsia="zh-CN"/>
        </w:rPr>
        <w:t>UE bandwidth reduction to 5MHz in FR1</w:t>
      </w:r>
      <w:r w:rsidR="00F92B77">
        <w:rPr>
          <w:rFonts w:eastAsia="等线"/>
          <w:b/>
          <w:bCs/>
          <w:i/>
          <w:iCs/>
          <w:lang w:eastAsia="zh-CN"/>
        </w:rPr>
        <w:t xml:space="preserve"> is </w:t>
      </w:r>
      <w:r w:rsidR="00014A61">
        <w:rPr>
          <w:rFonts w:eastAsia="等线"/>
          <w:b/>
          <w:bCs/>
          <w:i/>
          <w:iCs/>
          <w:lang w:eastAsia="zh-CN"/>
        </w:rPr>
        <w:t>preferred</w:t>
      </w:r>
      <w:r w:rsidR="00F92B77">
        <w:rPr>
          <w:rFonts w:eastAsia="等线"/>
          <w:b/>
          <w:bCs/>
          <w:i/>
          <w:iCs/>
          <w:lang w:eastAsia="zh-CN"/>
        </w:rPr>
        <w:t xml:space="preserve"> in Rel-18 </w:t>
      </w:r>
      <w:proofErr w:type="spellStart"/>
      <w:r w:rsidR="00F92B77">
        <w:rPr>
          <w:rFonts w:eastAsia="等线"/>
          <w:b/>
          <w:bCs/>
          <w:i/>
          <w:iCs/>
          <w:lang w:eastAsia="zh-CN"/>
        </w:rPr>
        <w:t>RedCap</w:t>
      </w:r>
      <w:proofErr w:type="spellEnd"/>
      <w:r w:rsidR="00F92B77">
        <w:rPr>
          <w:rFonts w:eastAsia="等线"/>
          <w:b/>
          <w:bCs/>
          <w:i/>
          <w:iCs/>
          <w:lang w:eastAsia="zh-CN"/>
        </w:rPr>
        <w:t xml:space="preserve">, considering </w:t>
      </w:r>
      <w:r w:rsidR="00FE5ABB">
        <w:rPr>
          <w:rFonts w:eastAsia="等线"/>
          <w:b/>
          <w:bCs/>
          <w:i/>
          <w:iCs/>
          <w:lang w:eastAsia="zh-CN"/>
        </w:rPr>
        <w:t>its</w:t>
      </w:r>
      <w:r w:rsidR="00F92B77">
        <w:rPr>
          <w:rFonts w:eastAsia="等线"/>
          <w:b/>
          <w:bCs/>
          <w:i/>
          <w:iCs/>
          <w:lang w:eastAsia="zh-CN"/>
        </w:rPr>
        <w:t xml:space="preserve"> cost </w:t>
      </w:r>
      <w:r w:rsidR="00BD2A50">
        <w:rPr>
          <w:rFonts w:eastAsia="等线"/>
          <w:b/>
          <w:bCs/>
          <w:i/>
          <w:iCs/>
          <w:lang w:eastAsia="zh-CN"/>
        </w:rPr>
        <w:t xml:space="preserve">reduction </w:t>
      </w:r>
      <w:r w:rsidR="00F92B77">
        <w:rPr>
          <w:rFonts w:eastAsia="等线"/>
          <w:b/>
          <w:bCs/>
          <w:i/>
          <w:iCs/>
          <w:lang w:eastAsia="zh-CN"/>
        </w:rPr>
        <w:t xml:space="preserve">and power saving gain, </w:t>
      </w:r>
      <w:r w:rsidR="009C5D94">
        <w:rPr>
          <w:rFonts w:eastAsia="等线"/>
          <w:b/>
          <w:bCs/>
          <w:i/>
          <w:iCs/>
          <w:lang w:eastAsia="zh-CN"/>
        </w:rPr>
        <w:t xml:space="preserve">the </w:t>
      </w:r>
      <w:r w:rsidR="00F92B77">
        <w:rPr>
          <w:rFonts w:eastAsia="等线"/>
          <w:b/>
          <w:bCs/>
          <w:i/>
          <w:iCs/>
          <w:lang w:eastAsia="zh-CN"/>
        </w:rPr>
        <w:t>potential standard impact and the</w:t>
      </w:r>
      <w:r w:rsidR="00AA6C98">
        <w:rPr>
          <w:rFonts w:eastAsia="等线"/>
          <w:b/>
          <w:bCs/>
          <w:i/>
          <w:iCs/>
          <w:lang w:eastAsia="zh-CN"/>
        </w:rPr>
        <w:t xml:space="preserve"> time units allocated for</w:t>
      </w:r>
      <w:r w:rsidR="00FE5ABB">
        <w:rPr>
          <w:rFonts w:eastAsia="等线"/>
          <w:b/>
          <w:bCs/>
          <w:i/>
          <w:iCs/>
          <w:lang w:eastAsia="zh-CN"/>
        </w:rPr>
        <w:t xml:space="preserve"> Rel-18 </w:t>
      </w:r>
      <w:proofErr w:type="spellStart"/>
      <w:r w:rsidR="00FE5ABB">
        <w:rPr>
          <w:rFonts w:eastAsia="等线"/>
          <w:b/>
          <w:bCs/>
          <w:i/>
          <w:iCs/>
          <w:lang w:eastAsia="zh-CN"/>
        </w:rPr>
        <w:t>RedCap</w:t>
      </w:r>
      <w:proofErr w:type="spellEnd"/>
      <w:r w:rsidR="002251EB">
        <w:rPr>
          <w:rFonts w:eastAsia="等线"/>
          <w:b/>
          <w:bCs/>
          <w:i/>
          <w:iCs/>
          <w:lang w:eastAsia="zh-CN"/>
        </w:rPr>
        <w:t xml:space="preserve"> discussion</w:t>
      </w:r>
      <w:r w:rsidR="00A014D3">
        <w:rPr>
          <w:rFonts w:eastAsia="等线"/>
          <w:b/>
          <w:bCs/>
          <w:i/>
          <w:iCs/>
          <w:lang w:eastAsia="zh-CN"/>
        </w:rPr>
        <w:t xml:space="preserve">. </w:t>
      </w:r>
      <w:r w:rsidR="00F92B77">
        <w:rPr>
          <w:rFonts w:eastAsia="等线"/>
          <w:b/>
          <w:bCs/>
          <w:i/>
          <w:iCs/>
          <w:lang w:eastAsia="zh-CN"/>
        </w:rPr>
        <w:t xml:space="preserve"> </w:t>
      </w:r>
    </w:p>
    <w:p w14:paraId="79CF686A" w14:textId="77777777" w:rsidR="003B788D" w:rsidRPr="00F3645B" w:rsidRDefault="003B788D" w:rsidP="00C078F4">
      <w:pPr>
        <w:pStyle w:val="Heading1"/>
        <w:jc w:val="left"/>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1951AEAD" w:rsidR="003B788D" w:rsidRPr="00F12482" w:rsidRDefault="00A3057A" w:rsidP="00C078F4">
      <w:pPr>
        <w:jc w:val="left"/>
        <w:rPr>
          <w:lang w:eastAsia="zh-CN"/>
        </w:rPr>
      </w:pPr>
      <w:r w:rsidRPr="00F12482">
        <w:t>As a summary, w</w:t>
      </w:r>
      <w:r w:rsidR="00F13BB8" w:rsidRPr="00F12482">
        <w:t xml:space="preserve">e have the following </w:t>
      </w:r>
      <w:r w:rsidR="00AA6C98">
        <w:t xml:space="preserve">observations and </w:t>
      </w:r>
      <w:r w:rsidR="00F13BB8" w:rsidRPr="00F12482">
        <w:t xml:space="preserve">proposals </w:t>
      </w:r>
      <w:r w:rsidR="004C555F">
        <w:t>on</w:t>
      </w:r>
      <w:r w:rsidR="004C321D">
        <w:t xml:space="preserve"> </w:t>
      </w:r>
      <w:r w:rsidR="0000541B">
        <w:t>p</w:t>
      </w:r>
      <w:r w:rsidR="00AA6C98" w:rsidRPr="00AA6C98">
        <w:t>otential solutions to further reduce UE complexity</w:t>
      </w:r>
      <w:r w:rsidR="003C45A2">
        <w:t>,</w:t>
      </w:r>
    </w:p>
    <w:p w14:paraId="7739706F" w14:textId="77777777" w:rsidR="00195B7B" w:rsidRPr="006709FE" w:rsidRDefault="00195B7B" w:rsidP="00195B7B">
      <w:pPr>
        <w:shd w:val="clear" w:color="auto" w:fill="FFFFFF"/>
        <w:spacing w:line="231" w:lineRule="atLeast"/>
        <w:rPr>
          <w:rFonts w:eastAsia="Times New Roman"/>
          <w:b/>
          <w:bCs/>
          <w:i/>
          <w:iCs/>
        </w:rPr>
      </w:pPr>
      <w:r w:rsidRPr="006709FE">
        <w:rPr>
          <w:rFonts w:eastAsia="Times New Roman"/>
          <w:b/>
          <w:bCs/>
          <w:i/>
          <w:iCs/>
        </w:rPr>
        <w:t xml:space="preserve">Observation 1: </w:t>
      </w:r>
      <w:r>
        <w:rPr>
          <w:rFonts w:eastAsia="Times New Roman"/>
          <w:b/>
          <w:bCs/>
          <w:i/>
          <w:iCs/>
        </w:rPr>
        <w:t xml:space="preserve">Together with other solutions of relaxed UE processing timeline for PDSCH/PUSCH/CSI, the solution of UE BW reduction to 5MHz in FR1 could provide noticeable cost saving gain. </w:t>
      </w:r>
    </w:p>
    <w:p w14:paraId="735F187A" w14:textId="77777777" w:rsidR="00FB302F" w:rsidRPr="00E94F9C" w:rsidRDefault="00FB302F" w:rsidP="00FB302F">
      <w:pPr>
        <w:shd w:val="clear" w:color="auto" w:fill="FFFFFF"/>
        <w:spacing w:line="231" w:lineRule="atLeast"/>
        <w:rPr>
          <w:rFonts w:eastAsiaTheme="minorEastAsia"/>
          <w:b/>
          <w:bCs/>
          <w:i/>
          <w:iCs/>
          <w:lang w:eastAsia="zh-CN"/>
        </w:rPr>
      </w:pPr>
      <w:r w:rsidRPr="00E94F9C">
        <w:rPr>
          <w:rFonts w:eastAsiaTheme="minorEastAsia"/>
          <w:b/>
          <w:bCs/>
          <w:i/>
          <w:iCs/>
          <w:lang w:eastAsia="zh-CN"/>
        </w:rPr>
        <w:t>Observation</w:t>
      </w:r>
      <w:r>
        <w:rPr>
          <w:rFonts w:eastAsiaTheme="minorEastAsia"/>
          <w:b/>
          <w:bCs/>
          <w:i/>
          <w:iCs/>
          <w:lang w:eastAsia="zh-CN"/>
        </w:rPr>
        <w:t xml:space="preserve"> 2</w:t>
      </w:r>
      <w:r w:rsidRPr="00E94F9C">
        <w:rPr>
          <w:rFonts w:eastAsiaTheme="minorEastAsia"/>
          <w:b/>
          <w:bCs/>
          <w:i/>
          <w:iCs/>
          <w:lang w:eastAsia="zh-CN"/>
        </w:rPr>
        <w:t xml:space="preserve">: </w:t>
      </w:r>
      <w:r>
        <w:rPr>
          <w:rFonts w:eastAsiaTheme="minorEastAsia"/>
          <w:b/>
          <w:bCs/>
          <w:i/>
          <w:iCs/>
          <w:lang w:eastAsia="zh-CN"/>
        </w:rPr>
        <w:t xml:space="preserve">By reusing legacy design on channel/signals for initial access and on the handling of coexistence of </w:t>
      </w:r>
      <w:proofErr w:type="spellStart"/>
      <w:r>
        <w:rPr>
          <w:rFonts w:eastAsiaTheme="minorEastAsia"/>
          <w:b/>
          <w:bCs/>
          <w:i/>
          <w:iCs/>
          <w:lang w:eastAsia="zh-CN"/>
        </w:rPr>
        <w:t>RedCap</w:t>
      </w:r>
      <w:proofErr w:type="spellEnd"/>
      <w:r>
        <w:rPr>
          <w:rFonts w:eastAsiaTheme="minorEastAsia"/>
          <w:b/>
          <w:bCs/>
          <w:i/>
          <w:iCs/>
          <w:lang w:eastAsia="zh-CN"/>
        </w:rPr>
        <w:t xml:space="preserve"> UEs and legacy UEs, m</w:t>
      </w:r>
      <w:r w:rsidRPr="00E94F9C">
        <w:rPr>
          <w:rFonts w:eastAsiaTheme="minorEastAsia"/>
          <w:b/>
          <w:bCs/>
          <w:i/>
          <w:iCs/>
          <w:lang w:eastAsia="zh-CN"/>
        </w:rPr>
        <w:t>oderate standard impact</w:t>
      </w:r>
      <w:r>
        <w:rPr>
          <w:rFonts w:eastAsiaTheme="minorEastAsia"/>
          <w:b/>
          <w:bCs/>
          <w:i/>
          <w:iCs/>
          <w:lang w:eastAsia="zh-CN"/>
        </w:rPr>
        <w:t>s</w:t>
      </w:r>
      <w:r w:rsidRPr="00E94F9C">
        <w:rPr>
          <w:rFonts w:eastAsiaTheme="minorEastAsia"/>
          <w:b/>
          <w:bCs/>
          <w:i/>
          <w:iCs/>
          <w:lang w:eastAsia="zh-CN"/>
        </w:rPr>
        <w:t xml:space="preserve"> </w:t>
      </w:r>
      <w:r>
        <w:rPr>
          <w:rFonts w:eastAsiaTheme="minorEastAsia"/>
          <w:b/>
          <w:bCs/>
          <w:i/>
          <w:iCs/>
          <w:lang w:eastAsia="zh-CN"/>
        </w:rPr>
        <w:t>are</w:t>
      </w:r>
      <w:r w:rsidRPr="00E94F9C">
        <w:rPr>
          <w:rFonts w:eastAsiaTheme="minorEastAsia"/>
          <w:b/>
          <w:bCs/>
          <w:i/>
          <w:iCs/>
          <w:lang w:eastAsia="zh-CN"/>
        </w:rPr>
        <w:t xml:space="preserve"> expected if supporting UE bandwidth down to 5MHz</w:t>
      </w:r>
      <w:r>
        <w:rPr>
          <w:rFonts w:eastAsiaTheme="minorEastAsia"/>
          <w:b/>
          <w:bCs/>
          <w:i/>
          <w:iCs/>
          <w:lang w:eastAsia="zh-CN"/>
        </w:rPr>
        <w:t>.</w:t>
      </w:r>
    </w:p>
    <w:p w14:paraId="5F581651" w14:textId="77777777" w:rsidR="00946C2E" w:rsidRPr="00844A40" w:rsidRDefault="00946C2E" w:rsidP="00946C2E">
      <w:pPr>
        <w:jc w:val="left"/>
        <w:rPr>
          <w:b/>
          <w:bCs/>
          <w:i/>
          <w:iCs/>
          <w:lang w:eastAsia="zh-CN"/>
        </w:rPr>
      </w:pPr>
      <w:r w:rsidRPr="00844A40">
        <w:rPr>
          <w:b/>
          <w:bCs/>
          <w:i/>
          <w:iCs/>
          <w:lang w:eastAsia="zh-CN"/>
        </w:rPr>
        <w:t>Observation</w:t>
      </w:r>
      <w:r>
        <w:rPr>
          <w:b/>
          <w:bCs/>
          <w:i/>
          <w:iCs/>
          <w:lang w:eastAsia="zh-CN"/>
        </w:rPr>
        <w:t xml:space="preserve"> 3</w:t>
      </w:r>
      <w:r w:rsidRPr="00844A40">
        <w:rPr>
          <w:b/>
          <w:bCs/>
          <w:i/>
          <w:iCs/>
          <w:lang w:eastAsia="zh-CN"/>
        </w:rPr>
        <w:t xml:space="preserve">: </w:t>
      </w:r>
      <w:r>
        <w:rPr>
          <w:b/>
          <w:bCs/>
          <w:i/>
          <w:iCs/>
          <w:lang w:eastAsia="zh-CN"/>
        </w:rPr>
        <w:t xml:space="preserve">Compared with UE bandwidth reduction, reducing the peak data rate by restricting PUSCH/PDSCH scheduling bandwidth has lower cost reduction and power saving gain. </w:t>
      </w:r>
    </w:p>
    <w:p w14:paraId="417AB73A" w14:textId="77777777" w:rsidR="00195B7B" w:rsidRDefault="00195B7B" w:rsidP="00195B7B">
      <w:pPr>
        <w:jc w:val="left"/>
        <w:rPr>
          <w:rFonts w:eastAsia="等线"/>
          <w:b/>
          <w:bCs/>
          <w:i/>
          <w:iCs/>
          <w:lang w:eastAsia="zh-CN"/>
        </w:rPr>
      </w:pPr>
      <w:r>
        <w:rPr>
          <w:rFonts w:eastAsia="等线"/>
          <w:b/>
          <w:bCs/>
          <w:i/>
          <w:iCs/>
          <w:lang w:eastAsia="zh-CN"/>
        </w:rPr>
        <w:t xml:space="preserve">Observation 4: </w:t>
      </w:r>
      <w:r>
        <w:rPr>
          <w:b/>
          <w:bCs/>
          <w:i/>
          <w:iCs/>
          <w:lang w:eastAsia="zh-CN"/>
        </w:rPr>
        <w:t xml:space="preserve">Compared with UE bandwidth reduction, reducing the peak data rate by restricting PUSCH/PDSCH scheduling bandwidth has </w:t>
      </w:r>
      <w:r>
        <w:rPr>
          <w:rFonts w:eastAsia="等线"/>
          <w:b/>
          <w:bCs/>
          <w:i/>
          <w:iCs/>
          <w:lang w:eastAsia="zh-CN"/>
        </w:rPr>
        <w:t xml:space="preserve">lower standard impact. </w:t>
      </w:r>
    </w:p>
    <w:p w14:paraId="3901C1F3" w14:textId="77777777" w:rsidR="00D879AA" w:rsidRDefault="00D879AA" w:rsidP="00D879AA">
      <w:pPr>
        <w:jc w:val="left"/>
        <w:rPr>
          <w:rFonts w:eastAsia="等线"/>
          <w:b/>
          <w:bCs/>
          <w:i/>
          <w:iCs/>
          <w:lang w:eastAsia="zh-CN"/>
        </w:rPr>
      </w:pPr>
      <w:r>
        <w:rPr>
          <w:rFonts w:eastAsia="等线"/>
          <w:b/>
          <w:bCs/>
          <w:i/>
          <w:iCs/>
          <w:lang w:eastAsia="zh-CN"/>
        </w:rPr>
        <w:t xml:space="preserve">Proposal: If </w:t>
      </w:r>
      <w:r w:rsidRPr="00C47083">
        <w:rPr>
          <w:rFonts w:eastAsia="等线"/>
          <w:b/>
          <w:bCs/>
          <w:i/>
          <w:iCs/>
          <w:lang w:eastAsia="zh-CN"/>
        </w:rPr>
        <w:t>further UE complexity reduction techniques</w:t>
      </w:r>
      <w:r>
        <w:rPr>
          <w:rFonts w:eastAsia="等线"/>
          <w:b/>
          <w:bCs/>
          <w:i/>
          <w:iCs/>
          <w:lang w:eastAsia="zh-CN"/>
        </w:rPr>
        <w:t xml:space="preserve"> will be introduced in Rel-18 </w:t>
      </w:r>
      <w:proofErr w:type="spellStart"/>
      <w:r>
        <w:rPr>
          <w:rFonts w:eastAsia="等线"/>
          <w:b/>
          <w:bCs/>
          <w:i/>
          <w:iCs/>
          <w:lang w:eastAsia="zh-CN"/>
        </w:rPr>
        <w:t>RedCap</w:t>
      </w:r>
      <w:proofErr w:type="spellEnd"/>
      <w:r>
        <w:rPr>
          <w:rFonts w:eastAsia="等线"/>
          <w:b/>
          <w:bCs/>
          <w:i/>
          <w:iCs/>
          <w:lang w:eastAsia="zh-CN"/>
        </w:rPr>
        <w:t xml:space="preserve">, the solution of </w:t>
      </w:r>
      <w:r w:rsidRPr="00F92B77">
        <w:rPr>
          <w:rFonts w:eastAsia="等线"/>
          <w:b/>
          <w:bCs/>
          <w:i/>
          <w:iCs/>
          <w:lang w:eastAsia="zh-CN"/>
        </w:rPr>
        <w:t>UE bandwidth reduction to 5MHz in FR1</w:t>
      </w:r>
      <w:r>
        <w:rPr>
          <w:rFonts w:eastAsia="等线"/>
          <w:b/>
          <w:bCs/>
          <w:i/>
          <w:iCs/>
          <w:lang w:eastAsia="zh-CN"/>
        </w:rPr>
        <w:t xml:space="preserve"> is preferred in Rel-18 </w:t>
      </w:r>
      <w:proofErr w:type="spellStart"/>
      <w:r>
        <w:rPr>
          <w:rFonts w:eastAsia="等线"/>
          <w:b/>
          <w:bCs/>
          <w:i/>
          <w:iCs/>
          <w:lang w:eastAsia="zh-CN"/>
        </w:rPr>
        <w:t>RedCap</w:t>
      </w:r>
      <w:proofErr w:type="spellEnd"/>
      <w:r>
        <w:rPr>
          <w:rFonts w:eastAsia="等线"/>
          <w:b/>
          <w:bCs/>
          <w:i/>
          <w:iCs/>
          <w:lang w:eastAsia="zh-CN"/>
        </w:rPr>
        <w:t xml:space="preserve">, considering its cost reduction and power saving gain, the potential standard impact and the time units allocated for Rel-18 </w:t>
      </w:r>
      <w:proofErr w:type="spellStart"/>
      <w:r>
        <w:rPr>
          <w:rFonts w:eastAsia="等线"/>
          <w:b/>
          <w:bCs/>
          <w:i/>
          <w:iCs/>
          <w:lang w:eastAsia="zh-CN"/>
        </w:rPr>
        <w:t>RedCap</w:t>
      </w:r>
      <w:proofErr w:type="spellEnd"/>
      <w:r>
        <w:rPr>
          <w:rFonts w:eastAsia="等线"/>
          <w:b/>
          <w:bCs/>
          <w:i/>
          <w:iCs/>
          <w:lang w:eastAsia="zh-CN"/>
        </w:rPr>
        <w:t xml:space="preserve"> discussion.  </w:t>
      </w:r>
    </w:p>
    <w:p w14:paraId="7CACB698" w14:textId="77777777" w:rsidR="00FF5824" w:rsidRPr="00E372B7" w:rsidRDefault="00FF5824" w:rsidP="00DB627F">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3FFE17A3" w14:textId="77777777" w:rsidR="00B27F3A" w:rsidRDefault="00392298" w:rsidP="00B27F3A">
      <w:pPr>
        <w:pStyle w:val="References"/>
        <w:rPr>
          <w:sz w:val="22"/>
          <w:szCs w:val="22"/>
        </w:rPr>
      </w:pPr>
      <w:r w:rsidRPr="00392298">
        <w:rPr>
          <w:rFonts w:eastAsia="等线"/>
          <w:sz w:val="22"/>
          <w:szCs w:val="22"/>
          <w:lang w:eastAsia="zh-CN"/>
        </w:rPr>
        <w:t>RP-</w:t>
      </w:r>
      <w:r w:rsidR="00277E39">
        <w:rPr>
          <w:rFonts w:eastAsia="等线"/>
          <w:sz w:val="22"/>
          <w:szCs w:val="22"/>
          <w:lang w:eastAsia="zh-CN"/>
        </w:rPr>
        <w:t>213</w:t>
      </w:r>
      <w:r w:rsidR="00F642B9">
        <w:rPr>
          <w:rFonts w:eastAsia="等线"/>
          <w:sz w:val="22"/>
          <w:szCs w:val="22"/>
          <w:lang w:eastAsia="zh-CN"/>
        </w:rPr>
        <w:t>661</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00B01D1C" w:rsidRPr="00B01D1C">
        <w:rPr>
          <w:rFonts w:eastAsia="等线"/>
          <w:sz w:val="22"/>
          <w:szCs w:val="22"/>
          <w:lang w:eastAsia="zh-CN"/>
        </w:rPr>
        <w:t xml:space="preserve">New SID on Study on further NR </w:t>
      </w:r>
      <w:proofErr w:type="spellStart"/>
      <w:r w:rsidR="00B01D1C" w:rsidRPr="00B01D1C">
        <w:rPr>
          <w:rFonts w:eastAsia="等线"/>
          <w:sz w:val="22"/>
          <w:szCs w:val="22"/>
          <w:lang w:eastAsia="zh-CN"/>
        </w:rPr>
        <w:t>RedCap</w:t>
      </w:r>
      <w:proofErr w:type="spellEnd"/>
      <w:r w:rsidR="00B01D1C" w:rsidRPr="00B01D1C">
        <w:rPr>
          <w:rFonts w:eastAsia="等线"/>
          <w:sz w:val="22"/>
          <w:szCs w:val="22"/>
          <w:lang w:eastAsia="zh-CN"/>
        </w:rPr>
        <w:t xml:space="preserve"> UE complexity reduction</w:t>
      </w:r>
      <w:r>
        <w:rPr>
          <w:rFonts w:eastAsia="等线"/>
          <w:sz w:val="22"/>
          <w:szCs w:val="22"/>
          <w:lang w:eastAsia="zh-CN"/>
        </w:rPr>
        <w:t xml:space="preserve">”, </w:t>
      </w:r>
      <w:r>
        <w:rPr>
          <w:sz w:val="22"/>
          <w:szCs w:val="22"/>
        </w:rPr>
        <w:t>RAN#</w:t>
      </w:r>
      <w:r w:rsidR="009839FD">
        <w:rPr>
          <w:sz w:val="22"/>
          <w:szCs w:val="22"/>
        </w:rPr>
        <w:t>9</w:t>
      </w:r>
      <w:r w:rsidR="00277E39">
        <w:rPr>
          <w:sz w:val="22"/>
          <w:szCs w:val="22"/>
        </w:rPr>
        <w:t>4-</w:t>
      </w:r>
      <w:r>
        <w:rPr>
          <w:sz w:val="22"/>
          <w:szCs w:val="22"/>
        </w:rPr>
        <w:t>e</w:t>
      </w:r>
      <w:r w:rsidR="00766414">
        <w:rPr>
          <w:sz w:val="22"/>
          <w:szCs w:val="22"/>
        </w:rPr>
        <w:t>.</w:t>
      </w:r>
    </w:p>
    <w:p w14:paraId="48E4990A" w14:textId="56D0F299" w:rsidR="00B27F3A" w:rsidRPr="00AA2337" w:rsidRDefault="00B27F3A" w:rsidP="00B27F3A">
      <w:pPr>
        <w:pStyle w:val="References"/>
        <w:rPr>
          <w:rFonts w:eastAsia="等线"/>
          <w:sz w:val="22"/>
          <w:szCs w:val="22"/>
          <w:lang w:eastAsia="zh-CN"/>
        </w:rPr>
      </w:pPr>
      <w:r w:rsidRPr="00AA2337">
        <w:rPr>
          <w:rFonts w:eastAsia="等线"/>
          <w:sz w:val="22"/>
          <w:szCs w:val="22"/>
          <w:lang w:eastAsia="zh-CN"/>
        </w:rPr>
        <w:t>R1-</w:t>
      </w:r>
      <w:r w:rsidR="00FF6AC3" w:rsidRPr="00FF6AC3">
        <w:rPr>
          <w:rFonts w:eastAsia="等线"/>
          <w:sz w:val="22"/>
          <w:szCs w:val="22"/>
          <w:lang w:eastAsia="zh-CN"/>
        </w:rPr>
        <w:t>220450</w:t>
      </w:r>
      <w:r w:rsidR="00FF6AC3">
        <w:rPr>
          <w:rFonts w:eastAsia="等线"/>
          <w:sz w:val="22"/>
          <w:szCs w:val="22"/>
          <w:lang w:eastAsia="zh-CN"/>
        </w:rPr>
        <w:t>5</w:t>
      </w:r>
      <w:r w:rsidRPr="00AA2337">
        <w:rPr>
          <w:rFonts w:eastAsia="等线"/>
          <w:sz w:val="22"/>
          <w:szCs w:val="22"/>
          <w:lang w:eastAsia="zh-CN"/>
        </w:rPr>
        <w:t>, “</w:t>
      </w:r>
      <w:r w:rsidR="00FF6AC3" w:rsidRPr="00FF6AC3">
        <w:rPr>
          <w:rFonts w:eastAsia="等线"/>
          <w:sz w:val="22"/>
          <w:szCs w:val="22"/>
          <w:lang w:eastAsia="zh-CN"/>
        </w:rPr>
        <w:t xml:space="preserve">Evaluation needs and assumptions for further NR </w:t>
      </w:r>
      <w:proofErr w:type="spellStart"/>
      <w:r w:rsidR="00FF6AC3" w:rsidRPr="00FF6AC3">
        <w:rPr>
          <w:rFonts w:eastAsia="等线"/>
          <w:sz w:val="22"/>
          <w:szCs w:val="22"/>
          <w:lang w:eastAsia="zh-CN"/>
        </w:rPr>
        <w:t>RedCap</w:t>
      </w:r>
      <w:proofErr w:type="spellEnd"/>
      <w:r w:rsidRPr="00AA2337">
        <w:rPr>
          <w:rFonts w:eastAsia="等线"/>
          <w:sz w:val="22"/>
          <w:szCs w:val="22"/>
          <w:lang w:eastAsia="zh-CN"/>
        </w:rPr>
        <w:t>”,</w:t>
      </w:r>
      <w:r w:rsidR="00AC206A" w:rsidRPr="00AA2337">
        <w:rPr>
          <w:rFonts w:eastAsia="等线"/>
          <w:sz w:val="22"/>
          <w:szCs w:val="22"/>
          <w:lang w:eastAsia="zh-CN"/>
        </w:rPr>
        <w:t xml:space="preserve"> Lenovo,</w:t>
      </w:r>
      <w:r w:rsidRPr="00AA2337">
        <w:rPr>
          <w:rFonts w:eastAsia="等线"/>
          <w:sz w:val="22"/>
          <w:szCs w:val="22"/>
          <w:lang w:eastAsia="zh-CN"/>
        </w:rPr>
        <w:t xml:space="preserve"> RAN1#109e</w:t>
      </w:r>
    </w:p>
    <w:p w14:paraId="293A9514" w14:textId="77777777" w:rsidR="00A87ED8" w:rsidRPr="00A87ED8" w:rsidRDefault="00A87ED8" w:rsidP="00A87ED8"/>
    <w:sectPr w:rsidR="00A87ED8" w:rsidRPr="00A87ED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19E50" w14:textId="77777777" w:rsidR="0018336C" w:rsidRDefault="0018336C">
      <w:r>
        <w:separator/>
      </w:r>
    </w:p>
  </w:endnote>
  <w:endnote w:type="continuationSeparator" w:id="0">
    <w:p w14:paraId="70203333" w14:textId="77777777" w:rsidR="0018336C" w:rsidRDefault="00183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7D3B2" w14:textId="77777777" w:rsidR="0018336C" w:rsidRDefault="0018336C">
      <w:r>
        <w:separator/>
      </w:r>
    </w:p>
  </w:footnote>
  <w:footnote w:type="continuationSeparator" w:id="0">
    <w:p w14:paraId="5DDF87EC" w14:textId="77777777" w:rsidR="0018336C" w:rsidRDefault="00183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2CB1FFB"/>
    <w:multiLevelType w:val="hybridMultilevel"/>
    <w:tmpl w:val="2B942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1"/>
  </w:num>
  <w:num w:numId="3">
    <w:abstractNumId w:val="9"/>
  </w:num>
  <w:num w:numId="4">
    <w:abstractNumId w:val="0"/>
  </w:num>
  <w:num w:numId="5">
    <w:abstractNumId w:val="8"/>
  </w:num>
  <w:num w:numId="6">
    <w:abstractNumId w:val="6"/>
  </w:num>
  <w:num w:numId="7">
    <w:abstractNumId w:val="12"/>
  </w:num>
  <w:num w:numId="8">
    <w:abstractNumId w:val="7"/>
  </w:num>
  <w:num w:numId="9">
    <w:abstractNumId w:val="5"/>
  </w:num>
  <w:num w:numId="10">
    <w:abstractNumId w:val="10"/>
  </w:num>
  <w:num w:numId="11">
    <w:abstractNumId w:val="4"/>
  </w:num>
  <w:num w:numId="12">
    <w:abstractNumId w:val="2"/>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FC"/>
    <w:rsid w:val="0000099B"/>
    <w:rsid w:val="000009F1"/>
    <w:rsid w:val="00000A0B"/>
    <w:rsid w:val="00000CC2"/>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81"/>
    <w:rsid w:val="000029EF"/>
    <w:rsid w:val="00002C95"/>
    <w:rsid w:val="00002DE3"/>
    <w:rsid w:val="0000326E"/>
    <w:rsid w:val="000032D9"/>
    <w:rsid w:val="000033A3"/>
    <w:rsid w:val="000033E1"/>
    <w:rsid w:val="00003605"/>
    <w:rsid w:val="0000389E"/>
    <w:rsid w:val="00003926"/>
    <w:rsid w:val="00003B3A"/>
    <w:rsid w:val="00003C56"/>
    <w:rsid w:val="00003D9C"/>
    <w:rsid w:val="00003E7D"/>
    <w:rsid w:val="00003EC2"/>
    <w:rsid w:val="00003FA0"/>
    <w:rsid w:val="000040A9"/>
    <w:rsid w:val="0000454A"/>
    <w:rsid w:val="0000458E"/>
    <w:rsid w:val="00004E70"/>
    <w:rsid w:val="0000504D"/>
    <w:rsid w:val="0000541B"/>
    <w:rsid w:val="000055D9"/>
    <w:rsid w:val="000058E5"/>
    <w:rsid w:val="0000659B"/>
    <w:rsid w:val="00006766"/>
    <w:rsid w:val="00006A30"/>
    <w:rsid w:val="00006E34"/>
    <w:rsid w:val="00006E40"/>
    <w:rsid w:val="000071C5"/>
    <w:rsid w:val="000072B6"/>
    <w:rsid w:val="0000752C"/>
    <w:rsid w:val="00007596"/>
    <w:rsid w:val="000076ED"/>
    <w:rsid w:val="0000778B"/>
    <w:rsid w:val="00007798"/>
    <w:rsid w:val="00007813"/>
    <w:rsid w:val="00007A80"/>
    <w:rsid w:val="00007A9D"/>
    <w:rsid w:val="00007D06"/>
    <w:rsid w:val="00007D27"/>
    <w:rsid w:val="00007E02"/>
    <w:rsid w:val="0001009A"/>
    <w:rsid w:val="0001020B"/>
    <w:rsid w:val="0001044F"/>
    <w:rsid w:val="0001045C"/>
    <w:rsid w:val="000104A5"/>
    <w:rsid w:val="000104E1"/>
    <w:rsid w:val="00010517"/>
    <w:rsid w:val="00010518"/>
    <w:rsid w:val="0001054A"/>
    <w:rsid w:val="00010570"/>
    <w:rsid w:val="00010687"/>
    <w:rsid w:val="00010950"/>
    <w:rsid w:val="000109B3"/>
    <w:rsid w:val="000109E6"/>
    <w:rsid w:val="00010BC3"/>
    <w:rsid w:val="00010C53"/>
    <w:rsid w:val="000112C2"/>
    <w:rsid w:val="000112E2"/>
    <w:rsid w:val="000114BC"/>
    <w:rsid w:val="000114E1"/>
    <w:rsid w:val="00011B04"/>
    <w:rsid w:val="00011EAA"/>
    <w:rsid w:val="00011F67"/>
    <w:rsid w:val="00012030"/>
    <w:rsid w:val="0001222C"/>
    <w:rsid w:val="0001224E"/>
    <w:rsid w:val="00012440"/>
    <w:rsid w:val="0001252C"/>
    <w:rsid w:val="00012862"/>
    <w:rsid w:val="000128E6"/>
    <w:rsid w:val="00012972"/>
    <w:rsid w:val="00012A25"/>
    <w:rsid w:val="00012CA8"/>
    <w:rsid w:val="00012CAF"/>
    <w:rsid w:val="00012F0C"/>
    <w:rsid w:val="0001302F"/>
    <w:rsid w:val="000130A8"/>
    <w:rsid w:val="000130D9"/>
    <w:rsid w:val="00013468"/>
    <w:rsid w:val="000135F3"/>
    <w:rsid w:val="0001377D"/>
    <w:rsid w:val="00013856"/>
    <w:rsid w:val="00013B6F"/>
    <w:rsid w:val="00013F40"/>
    <w:rsid w:val="000140DD"/>
    <w:rsid w:val="00014342"/>
    <w:rsid w:val="0001449C"/>
    <w:rsid w:val="000146DA"/>
    <w:rsid w:val="00014A61"/>
    <w:rsid w:val="00014AC2"/>
    <w:rsid w:val="00014CFE"/>
    <w:rsid w:val="00014D7F"/>
    <w:rsid w:val="00014EC2"/>
    <w:rsid w:val="00014F72"/>
    <w:rsid w:val="000152C5"/>
    <w:rsid w:val="0001531F"/>
    <w:rsid w:val="0001548E"/>
    <w:rsid w:val="000154F7"/>
    <w:rsid w:val="000155BB"/>
    <w:rsid w:val="00015811"/>
    <w:rsid w:val="00015979"/>
    <w:rsid w:val="00015C2A"/>
    <w:rsid w:val="00015D93"/>
    <w:rsid w:val="00015DB5"/>
    <w:rsid w:val="00015EFB"/>
    <w:rsid w:val="0001605B"/>
    <w:rsid w:val="000161F1"/>
    <w:rsid w:val="0001622D"/>
    <w:rsid w:val="0001644D"/>
    <w:rsid w:val="000165E2"/>
    <w:rsid w:val="000169EB"/>
    <w:rsid w:val="00016ECF"/>
    <w:rsid w:val="0001712F"/>
    <w:rsid w:val="00017252"/>
    <w:rsid w:val="000172BE"/>
    <w:rsid w:val="000179D8"/>
    <w:rsid w:val="000179E1"/>
    <w:rsid w:val="00017A22"/>
    <w:rsid w:val="00017C4E"/>
    <w:rsid w:val="00017CDA"/>
    <w:rsid w:val="00017D8A"/>
    <w:rsid w:val="00017E91"/>
    <w:rsid w:val="00017EC3"/>
    <w:rsid w:val="00020030"/>
    <w:rsid w:val="000204FC"/>
    <w:rsid w:val="0002077D"/>
    <w:rsid w:val="000209F4"/>
    <w:rsid w:val="00020EAB"/>
    <w:rsid w:val="00020FFF"/>
    <w:rsid w:val="000213A5"/>
    <w:rsid w:val="0002155B"/>
    <w:rsid w:val="000217AE"/>
    <w:rsid w:val="000219F3"/>
    <w:rsid w:val="00021CA7"/>
    <w:rsid w:val="00022747"/>
    <w:rsid w:val="00022B9A"/>
    <w:rsid w:val="00022F3F"/>
    <w:rsid w:val="00023388"/>
    <w:rsid w:val="00023425"/>
    <w:rsid w:val="000236E7"/>
    <w:rsid w:val="00023B5E"/>
    <w:rsid w:val="00023E04"/>
    <w:rsid w:val="00023F98"/>
    <w:rsid w:val="000241BE"/>
    <w:rsid w:val="000242D9"/>
    <w:rsid w:val="000242DF"/>
    <w:rsid w:val="000242F2"/>
    <w:rsid w:val="00024443"/>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72E"/>
    <w:rsid w:val="0002683D"/>
    <w:rsid w:val="0002685C"/>
    <w:rsid w:val="00026995"/>
    <w:rsid w:val="000269D6"/>
    <w:rsid w:val="00026D4B"/>
    <w:rsid w:val="00026E22"/>
    <w:rsid w:val="0002705D"/>
    <w:rsid w:val="00027247"/>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754"/>
    <w:rsid w:val="00031ADB"/>
    <w:rsid w:val="00031D40"/>
    <w:rsid w:val="00032056"/>
    <w:rsid w:val="00032848"/>
    <w:rsid w:val="000328CA"/>
    <w:rsid w:val="00032A32"/>
    <w:rsid w:val="00032D35"/>
    <w:rsid w:val="00032E40"/>
    <w:rsid w:val="00032E6F"/>
    <w:rsid w:val="00032F72"/>
    <w:rsid w:val="0003357B"/>
    <w:rsid w:val="000336D9"/>
    <w:rsid w:val="00033711"/>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216"/>
    <w:rsid w:val="000352B3"/>
    <w:rsid w:val="00035671"/>
    <w:rsid w:val="00035BDE"/>
    <w:rsid w:val="00036121"/>
    <w:rsid w:val="00036274"/>
    <w:rsid w:val="000365B6"/>
    <w:rsid w:val="00036650"/>
    <w:rsid w:val="00036CB7"/>
    <w:rsid w:val="00036F2F"/>
    <w:rsid w:val="00036F47"/>
    <w:rsid w:val="0003717C"/>
    <w:rsid w:val="000375B5"/>
    <w:rsid w:val="00037B88"/>
    <w:rsid w:val="00037C16"/>
    <w:rsid w:val="000400E4"/>
    <w:rsid w:val="0004023E"/>
    <w:rsid w:val="0004024B"/>
    <w:rsid w:val="00040C90"/>
    <w:rsid w:val="00040EDB"/>
    <w:rsid w:val="00041203"/>
    <w:rsid w:val="0004145A"/>
    <w:rsid w:val="00041538"/>
    <w:rsid w:val="000417BB"/>
    <w:rsid w:val="00041870"/>
    <w:rsid w:val="000419D8"/>
    <w:rsid w:val="00041B4B"/>
    <w:rsid w:val="00041C57"/>
    <w:rsid w:val="00041C6E"/>
    <w:rsid w:val="00042407"/>
    <w:rsid w:val="00042C78"/>
    <w:rsid w:val="00042D3F"/>
    <w:rsid w:val="000430C6"/>
    <w:rsid w:val="000431E8"/>
    <w:rsid w:val="000434B7"/>
    <w:rsid w:val="000435E4"/>
    <w:rsid w:val="0004363D"/>
    <w:rsid w:val="00043857"/>
    <w:rsid w:val="0004397C"/>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71D"/>
    <w:rsid w:val="00050BBE"/>
    <w:rsid w:val="00050CEF"/>
    <w:rsid w:val="00050ECA"/>
    <w:rsid w:val="000510AF"/>
    <w:rsid w:val="000511DD"/>
    <w:rsid w:val="0005142A"/>
    <w:rsid w:val="00051595"/>
    <w:rsid w:val="000518A0"/>
    <w:rsid w:val="0005192F"/>
    <w:rsid w:val="00051A33"/>
    <w:rsid w:val="00051A7C"/>
    <w:rsid w:val="00051BAE"/>
    <w:rsid w:val="00051BFF"/>
    <w:rsid w:val="00051C67"/>
    <w:rsid w:val="00051CF5"/>
    <w:rsid w:val="000520B8"/>
    <w:rsid w:val="00052154"/>
    <w:rsid w:val="00052300"/>
    <w:rsid w:val="00052301"/>
    <w:rsid w:val="00052467"/>
    <w:rsid w:val="00052478"/>
    <w:rsid w:val="0005261A"/>
    <w:rsid w:val="00052630"/>
    <w:rsid w:val="000529B4"/>
    <w:rsid w:val="00052AAC"/>
    <w:rsid w:val="00052AC3"/>
    <w:rsid w:val="00052AD2"/>
    <w:rsid w:val="00052AEF"/>
    <w:rsid w:val="000530DF"/>
    <w:rsid w:val="00053273"/>
    <w:rsid w:val="00053274"/>
    <w:rsid w:val="0005338E"/>
    <w:rsid w:val="000539AD"/>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F63"/>
    <w:rsid w:val="00055FCD"/>
    <w:rsid w:val="00056041"/>
    <w:rsid w:val="000565C8"/>
    <w:rsid w:val="00056A3F"/>
    <w:rsid w:val="00056AC0"/>
    <w:rsid w:val="00056CBC"/>
    <w:rsid w:val="00056F6D"/>
    <w:rsid w:val="00056F70"/>
    <w:rsid w:val="000576BD"/>
    <w:rsid w:val="00057737"/>
    <w:rsid w:val="00057A03"/>
    <w:rsid w:val="00057B38"/>
    <w:rsid w:val="00057CB3"/>
    <w:rsid w:val="00057D56"/>
    <w:rsid w:val="00057DC8"/>
    <w:rsid w:val="000600E8"/>
    <w:rsid w:val="0006036E"/>
    <w:rsid w:val="0006051A"/>
    <w:rsid w:val="00060675"/>
    <w:rsid w:val="00060E9D"/>
    <w:rsid w:val="00061204"/>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013"/>
    <w:rsid w:val="0006529E"/>
    <w:rsid w:val="000653F5"/>
    <w:rsid w:val="0006552C"/>
    <w:rsid w:val="00065B30"/>
    <w:rsid w:val="00065CC5"/>
    <w:rsid w:val="00065D38"/>
    <w:rsid w:val="00065EE2"/>
    <w:rsid w:val="00065F19"/>
    <w:rsid w:val="00066195"/>
    <w:rsid w:val="0006640F"/>
    <w:rsid w:val="000665A3"/>
    <w:rsid w:val="00066603"/>
    <w:rsid w:val="000668E2"/>
    <w:rsid w:val="00066A93"/>
    <w:rsid w:val="00066ABB"/>
    <w:rsid w:val="00066BB1"/>
    <w:rsid w:val="0006703A"/>
    <w:rsid w:val="000670CF"/>
    <w:rsid w:val="00067122"/>
    <w:rsid w:val="000672BF"/>
    <w:rsid w:val="000673A3"/>
    <w:rsid w:val="00067643"/>
    <w:rsid w:val="000676A5"/>
    <w:rsid w:val="00067BD1"/>
    <w:rsid w:val="00067DA2"/>
    <w:rsid w:val="00067DD1"/>
    <w:rsid w:val="0007005B"/>
    <w:rsid w:val="000703F9"/>
    <w:rsid w:val="00070447"/>
    <w:rsid w:val="00070480"/>
    <w:rsid w:val="000706E7"/>
    <w:rsid w:val="00070AC8"/>
    <w:rsid w:val="00070B2C"/>
    <w:rsid w:val="00070C59"/>
    <w:rsid w:val="00070C92"/>
    <w:rsid w:val="00070EF8"/>
    <w:rsid w:val="00071192"/>
    <w:rsid w:val="000711DA"/>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2"/>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4FD7"/>
    <w:rsid w:val="0007504D"/>
    <w:rsid w:val="00075239"/>
    <w:rsid w:val="00076097"/>
    <w:rsid w:val="00076160"/>
    <w:rsid w:val="0007646C"/>
    <w:rsid w:val="00076541"/>
    <w:rsid w:val="000766F1"/>
    <w:rsid w:val="000767BD"/>
    <w:rsid w:val="00076AFD"/>
    <w:rsid w:val="000770DA"/>
    <w:rsid w:val="00077147"/>
    <w:rsid w:val="000772F4"/>
    <w:rsid w:val="0007730D"/>
    <w:rsid w:val="000776EB"/>
    <w:rsid w:val="00077F64"/>
    <w:rsid w:val="00077FDE"/>
    <w:rsid w:val="00080036"/>
    <w:rsid w:val="000800CF"/>
    <w:rsid w:val="000801F1"/>
    <w:rsid w:val="00080321"/>
    <w:rsid w:val="000804EE"/>
    <w:rsid w:val="00080897"/>
    <w:rsid w:val="00080B2C"/>
    <w:rsid w:val="00080E1B"/>
    <w:rsid w:val="00080F0F"/>
    <w:rsid w:val="000810DA"/>
    <w:rsid w:val="000811D0"/>
    <w:rsid w:val="00081503"/>
    <w:rsid w:val="0008150C"/>
    <w:rsid w:val="00081824"/>
    <w:rsid w:val="00081AF2"/>
    <w:rsid w:val="00081B62"/>
    <w:rsid w:val="00081B9B"/>
    <w:rsid w:val="00081BD3"/>
    <w:rsid w:val="00081C93"/>
    <w:rsid w:val="00081CA2"/>
    <w:rsid w:val="00081CB0"/>
    <w:rsid w:val="00081DA6"/>
    <w:rsid w:val="00081FE8"/>
    <w:rsid w:val="000820A0"/>
    <w:rsid w:val="0008213B"/>
    <w:rsid w:val="000821C5"/>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3E6D"/>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057"/>
    <w:rsid w:val="00087913"/>
    <w:rsid w:val="00087B1E"/>
    <w:rsid w:val="00087BC1"/>
    <w:rsid w:val="0009018D"/>
    <w:rsid w:val="000902DC"/>
    <w:rsid w:val="000904C2"/>
    <w:rsid w:val="0009098D"/>
    <w:rsid w:val="00090BEC"/>
    <w:rsid w:val="00090D73"/>
    <w:rsid w:val="00090EC6"/>
    <w:rsid w:val="000910F2"/>
    <w:rsid w:val="000911AE"/>
    <w:rsid w:val="00091349"/>
    <w:rsid w:val="000924F4"/>
    <w:rsid w:val="000927FF"/>
    <w:rsid w:val="00092A30"/>
    <w:rsid w:val="00092F20"/>
    <w:rsid w:val="000931C4"/>
    <w:rsid w:val="000932DB"/>
    <w:rsid w:val="000934FC"/>
    <w:rsid w:val="000935C3"/>
    <w:rsid w:val="00093654"/>
    <w:rsid w:val="00093697"/>
    <w:rsid w:val="00093B5D"/>
    <w:rsid w:val="00093D1F"/>
    <w:rsid w:val="00093D42"/>
    <w:rsid w:val="00093D46"/>
    <w:rsid w:val="00093ECE"/>
    <w:rsid w:val="00094287"/>
    <w:rsid w:val="000943AF"/>
    <w:rsid w:val="000945E2"/>
    <w:rsid w:val="000946A3"/>
    <w:rsid w:val="0009475D"/>
    <w:rsid w:val="00094989"/>
    <w:rsid w:val="000949BF"/>
    <w:rsid w:val="00094A16"/>
    <w:rsid w:val="00094B2F"/>
    <w:rsid w:val="00094D4B"/>
    <w:rsid w:val="00094DE6"/>
    <w:rsid w:val="00094FA5"/>
    <w:rsid w:val="00095677"/>
    <w:rsid w:val="000957C2"/>
    <w:rsid w:val="00095B0D"/>
    <w:rsid w:val="00095D29"/>
    <w:rsid w:val="00095D75"/>
    <w:rsid w:val="000960A9"/>
    <w:rsid w:val="000960C4"/>
    <w:rsid w:val="000962B6"/>
    <w:rsid w:val="00096356"/>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37"/>
    <w:rsid w:val="000A0DC2"/>
    <w:rsid w:val="000A0E45"/>
    <w:rsid w:val="000A0F14"/>
    <w:rsid w:val="000A0F18"/>
    <w:rsid w:val="000A0FCA"/>
    <w:rsid w:val="000A11C8"/>
    <w:rsid w:val="000A125D"/>
    <w:rsid w:val="000A1441"/>
    <w:rsid w:val="000A144C"/>
    <w:rsid w:val="000A1496"/>
    <w:rsid w:val="000A1A06"/>
    <w:rsid w:val="000A1A0C"/>
    <w:rsid w:val="000A1B51"/>
    <w:rsid w:val="000A1B60"/>
    <w:rsid w:val="000A1EC8"/>
    <w:rsid w:val="000A1F26"/>
    <w:rsid w:val="000A1FEC"/>
    <w:rsid w:val="000A2008"/>
    <w:rsid w:val="000A21B4"/>
    <w:rsid w:val="000A280C"/>
    <w:rsid w:val="000A283E"/>
    <w:rsid w:val="000A28F5"/>
    <w:rsid w:val="000A2B37"/>
    <w:rsid w:val="000A2BBD"/>
    <w:rsid w:val="000A2CC7"/>
    <w:rsid w:val="000A2ED6"/>
    <w:rsid w:val="000A311E"/>
    <w:rsid w:val="000A33B6"/>
    <w:rsid w:val="000A3A02"/>
    <w:rsid w:val="000A3A03"/>
    <w:rsid w:val="000A3A2C"/>
    <w:rsid w:val="000A3C95"/>
    <w:rsid w:val="000A4205"/>
    <w:rsid w:val="000A447D"/>
    <w:rsid w:val="000A45ED"/>
    <w:rsid w:val="000A499A"/>
    <w:rsid w:val="000A4A19"/>
    <w:rsid w:val="000A5056"/>
    <w:rsid w:val="000A5321"/>
    <w:rsid w:val="000A539A"/>
    <w:rsid w:val="000A5690"/>
    <w:rsid w:val="000A58C0"/>
    <w:rsid w:val="000A5AA6"/>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D5D"/>
    <w:rsid w:val="000A7EBA"/>
    <w:rsid w:val="000A7F12"/>
    <w:rsid w:val="000B0175"/>
    <w:rsid w:val="000B023D"/>
    <w:rsid w:val="000B0343"/>
    <w:rsid w:val="000B03AF"/>
    <w:rsid w:val="000B04E1"/>
    <w:rsid w:val="000B06DC"/>
    <w:rsid w:val="000B0757"/>
    <w:rsid w:val="000B0943"/>
    <w:rsid w:val="000B0A3D"/>
    <w:rsid w:val="000B0C0A"/>
    <w:rsid w:val="000B1302"/>
    <w:rsid w:val="000B14CC"/>
    <w:rsid w:val="000B1561"/>
    <w:rsid w:val="000B1738"/>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4F9"/>
    <w:rsid w:val="000B45E2"/>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1F4"/>
    <w:rsid w:val="000B6230"/>
    <w:rsid w:val="000B64C7"/>
    <w:rsid w:val="000B64ED"/>
    <w:rsid w:val="000B6743"/>
    <w:rsid w:val="000B6A22"/>
    <w:rsid w:val="000B6CB8"/>
    <w:rsid w:val="000B6D5A"/>
    <w:rsid w:val="000B6E2C"/>
    <w:rsid w:val="000B6EAE"/>
    <w:rsid w:val="000B6EF3"/>
    <w:rsid w:val="000B6FD7"/>
    <w:rsid w:val="000B70B2"/>
    <w:rsid w:val="000B7420"/>
    <w:rsid w:val="000B75C6"/>
    <w:rsid w:val="000B75EE"/>
    <w:rsid w:val="000B76C5"/>
    <w:rsid w:val="000B7764"/>
    <w:rsid w:val="000B779C"/>
    <w:rsid w:val="000B77C8"/>
    <w:rsid w:val="000B7945"/>
    <w:rsid w:val="000B7A10"/>
    <w:rsid w:val="000B7C05"/>
    <w:rsid w:val="000B7C6C"/>
    <w:rsid w:val="000C02DF"/>
    <w:rsid w:val="000C0433"/>
    <w:rsid w:val="000C06D5"/>
    <w:rsid w:val="000C06F3"/>
    <w:rsid w:val="000C08BE"/>
    <w:rsid w:val="000C0A23"/>
    <w:rsid w:val="000C0F39"/>
    <w:rsid w:val="000C0F82"/>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CC2"/>
    <w:rsid w:val="000C2D2F"/>
    <w:rsid w:val="000C2F28"/>
    <w:rsid w:val="000C2F74"/>
    <w:rsid w:val="000C2FBD"/>
    <w:rsid w:val="000C315F"/>
    <w:rsid w:val="000C318A"/>
    <w:rsid w:val="000C31A0"/>
    <w:rsid w:val="000C31E9"/>
    <w:rsid w:val="000C38F8"/>
    <w:rsid w:val="000C39BD"/>
    <w:rsid w:val="000C39DE"/>
    <w:rsid w:val="000C3A7B"/>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C13"/>
    <w:rsid w:val="000C6E77"/>
    <w:rsid w:val="000C72ED"/>
    <w:rsid w:val="000C74C0"/>
    <w:rsid w:val="000C7564"/>
    <w:rsid w:val="000C77BA"/>
    <w:rsid w:val="000C7F05"/>
    <w:rsid w:val="000C7F69"/>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EF2"/>
    <w:rsid w:val="000D41A5"/>
    <w:rsid w:val="000D41B2"/>
    <w:rsid w:val="000D4367"/>
    <w:rsid w:val="000D449B"/>
    <w:rsid w:val="000D4555"/>
    <w:rsid w:val="000D4A4B"/>
    <w:rsid w:val="000D4A4E"/>
    <w:rsid w:val="000D4C4E"/>
    <w:rsid w:val="000D4D28"/>
    <w:rsid w:val="000D4DB9"/>
    <w:rsid w:val="000D5077"/>
    <w:rsid w:val="000D525B"/>
    <w:rsid w:val="000D5362"/>
    <w:rsid w:val="000D54BA"/>
    <w:rsid w:val="000D56AD"/>
    <w:rsid w:val="000D57F8"/>
    <w:rsid w:val="000D5851"/>
    <w:rsid w:val="000D5905"/>
    <w:rsid w:val="000D594E"/>
    <w:rsid w:val="000D5981"/>
    <w:rsid w:val="000D59D3"/>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7C2"/>
    <w:rsid w:val="000D78CB"/>
    <w:rsid w:val="000D7A2B"/>
    <w:rsid w:val="000D7E74"/>
    <w:rsid w:val="000E02CB"/>
    <w:rsid w:val="000E054F"/>
    <w:rsid w:val="000E068E"/>
    <w:rsid w:val="000E073D"/>
    <w:rsid w:val="000E074D"/>
    <w:rsid w:val="000E07D6"/>
    <w:rsid w:val="000E0AF7"/>
    <w:rsid w:val="000E0CBC"/>
    <w:rsid w:val="000E0D40"/>
    <w:rsid w:val="000E0F68"/>
    <w:rsid w:val="000E10E0"/>
    <w:rsid w:val="000E11CF"/>
    <w:rsid w:val="000E1380"/>
    <w:rsid w:val="000E1638"/>
    <w:rsid w:val="000E175F"/>
    <w:rsid w:val="000E1769"/>
    <w:rsid w:val="000E184D"/>
    <w:rsid w:val="000E18DF"/>
    <w:rsid w:val="000E1AAD"/>
    <w:rsid w:val="000E1B88"/>
    <w:rsid w:val="000E1C5B"/>
    <w:rsid w:val="000E1DDB"/>
    <w:rsid w:val="000E1E78"/>
    <w:rsid w:val="000E1F24"/>
    <w:rsid w:val="000E22EC"/>
    <w:rsid w:val="000E2AD6"/>
    <w:rsid w:val="000E2E25"/>
    <w:rsid w:val="000E31F1"/>
    <w:rsid w:val="000E3522"/>
    <w:rsid w:val="000E3665"/>
    <w:rsid w:val="000E3A05"/>
    <w:rsid w:val="000E3BD2"/>
    <w:rsid w:val="000E3E70"/>
    <w:rsid w:val="000E3F04"/>
    <w:rsid w:val="000E40F8"/>
    <w:rsid w:val="000E452C"/>
    <w:rsid w:val="000E48C6"/>
    <w:rsid w:val="000E4975"/>
    <w:rsid w:val="000E49B8"/>
    <w:rsid w:val="000E4C59"/>
    <w:rsid w:val="000E4E51"/>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1FA"/>
    <w:rsid w:val="000F0257"/>
    <w:rsid w:val="000F029A"/>
    <w:rsid w:val="000F04DE"/>
    <w:rsid w:val="000F07C9"/>
    <w:rsid w:val="000F09F9"/>
    <w:rsid w:val="000F0D75"/>
    <w:rsid w:val="000F0FA2"/>
    <w:rsid w:val="000F0FCD"/>
    <w:rsid w:val="000F15BC"/>
    <w:rsid w:val="000F1744"/>
    <w:rsid w:val="000F1746"/>
    <w:rsid w:val="000F180A"/>
    <w:rsid w:val="000F1C92"/>
    <w:rsid w:val="000F1F3F"/>
    <w:rsid w:val="000F216D"/>
    <w:rsid w:val="000F27A4"/>
    <w:rsid w:val="000F2925"/>
    <w:rsid w:val="000F2B19"/>
    <w:rsid w:val="000F2B2C"/>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C1"/>
    <w:rsid w:val="000F59D2"/>
    <w:rsid w:val="000F5EBF"/>
    <w:rsid w:val="000F5ED6"/>
    <w:rsid w:val="000F5FEA"/>
    <w:rsid w:val="000F6850"/>
    <w:rsid w:val="000F6F7B"/>
    <w:rsid w:val="000F6FCE"/>
    <w:rsid w:val="000F70FC"/>
    <w:rsid w:val="000F7152"/>
    <w:rsid w:val="000F7382"/>
    <w:rsid w:val="000F774A"/>
    <w:rsid w:val="000F77B7"/>
    <w:rsid w:val="000F7C83"/>
    <w:rsid w:val="000F7E59"/>
    <w:rsid w:val="000F7F58"/>
    <w:rsid w:val="00100128"/>
    <w:rsid w:val="00100162"/>
    <w:rsid w:val="00100207"/>
    <w:rsid w:val="00100347"/>
    <w:rsid w:val="00100358"/>
    <w:rsid w:val="00100CE1"/>
    <w:rsid w:val="00100DDD"/>
    <w:rsid w:val="00100FF3"/>
    <w:rsid w:val="001011CE"/>
    <w:rsid w:val="0010172A"/>
    <w:rsid w:val="00101DEB"/>
    <w:rsid w:val="001020F6"/>
    <w:rsid w:val="001021D5"/>
    <w:rsid w:val="001026CA"/>
    <w:rsid w:val="00102703"/>
    <w:rsid w:val="00102AC1"/>
    <w:rsid w:val="00102BB3"/>
    <w:rsid w:val="00102CDA"/>
    <w:rsid w:val="00102D63"/>
    <w:rsid w:val="00102DC0"/>
    <w:rsid w:val="00102E19"/>
    <w:rsid w:val="00102FC7"/>
    <w:rsid w:val="001031EE"/>
    <w:rsid w:val="001034CC"/>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876"/>
    <w:rsid w:val="00105BFC"/>
    <w:rsid w:val="00105CC7"/>
    <w:rsid w:val="00105D79"/>
    <w:rsid w:val="001062B7"/>
    <w:rsid w:val="001065D6"/>
    <w:rsid w:val="00106680"/>
    <w:rsid w:val="00106C2B"/>
    <w:rsid w:val="0010733C"/>
    <w:rsid w:val="0010766B"/>
    <w:rsid w:val="00107779"/>
    <w:rsid w:val="001077E3"/>
    <w:rsid w:val="00107836"/>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18F"/>
    <w:rsid w:val="0011323A"/>
    <w:rsid w:val="0011342E"/>
    <w:rsid w:val="0011368C"/>
    <w:rsid w:val="00113740"/>
    <w:rsid w:val="00113757"/>
    <w:rsid w:val="001138FA"/>
    <w:rsid w:val="0011393B"/>
    <w:rsid w:val="00113A53"/>
    <w:rsid w:val="00113A81"/>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95E"/>
    <w:rsid w:val="00115AB5"/>
    <w:rsid w:val="00115ACF"/>
    <w:rsid w:val="00115BE3"/>
    <w:rsid w:val="00115C65"/>
    <w:rsid w:val="00115FE2"/>
    <w:rsid w:val="0011638C"/>
    <w:rsid w:val="00116BCD"/>
    <w:rsid w:val="00116ECA"/>
    <w:rsid w:val="00116FE1"/>
    <w:rsid w:val="001173CC"/>
    <w:rsid w:val="0011740B"/>
    <w:rsid w:val="00117441"/>
    <w:rsid w:val="00117C10"/>
    <w:rsid w:val="00117C77"/>
    <w:rsid w:val="00117C85"/>
    <w:rsid w:val="00117DC6"/>
    <w:rsid w:val="00117E33"/>
    <w:rsid w:val="00120345"/>
    <w:rsid w:val="00120463"/>
    <w:rsid w:val="0012055F"/>
    <w:rsid w:val="001205AE"/>
    <w:rsid w:val="0012098A"/>
    <w:rsid w:val="00120A1B"/>
    <w:rsid w:val="00120AC2"/>
    <w:rsid w:val="00120B13"/>
    <w:rsid w:val="00120F24"/>
    <w:rsid w:val="00121833"/>
    <w:rsid w:val="00121875"/>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DD"/>
    <w:rsid w:val="00125403"/>
    <w:rsid w:val="00125703"/>
    <w:rsid w:val="00125733"/>
    <w:rsid w:val="00125894"/>
    <w:rsid w:val="001259E4"/>
    <w:rsid w:val="00125A22"/>
    <w:rsid w:val="00125B6D"/>
    <w:rsid w:val="00125D3F"/>
    <w:rsid w:val="00125DDB"/>
    <w:rsid w:val="0012616F"/>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5B0"/>
    <w:rsid w:val="0013069C"/>
    <w:rsid w:val="00130779"/>
    <w:rsid w:val="001307A1"/>
    <w:rsid w:val="00130D70"/>
    <w:rsid w:val="00130EA3"/>
    <w:rsid w:val="00131040"/>
    <w:rsid w:val="00131184"/>
    <w:rsid w:val="001311CC"/>
    <w:rsid w:val="00131526"/>
    <w:rsid w:val="001315EF"/>
    <w:rsid w:val="00131D2E"/>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1EA"/>
    <w:rsid w:val="00134219"/>
    <w:rsid w:val="00134365"/>
    <w:rsid w:val="001348A3"/>
    <w:rsid w:val="001349F5"/>
    <w:rsid w:val="00134B88"/>
    <w:rsid w:val="00134B91"/>
    <w:rsid w:val="00134C5D"/>
    <w:rsid w:val="00134F4A"/>
    <w:rsid w:val="001350F7"/>
    <w:rsid w:val="0013511E"/>
    <w:rsid w:val="001352D0"/>
    <w:rsid w:val="00135EA0"/>
    <w:rsid w:val="00136050"/>
    <w:rsid w:val="001367A9"/>
    <w:rsid w:val="0013699E"/>
    <w:rsid w:val="00136A23"/>
    <w:rsid w:val="00136B29"/>
    <w:rsid w:val="00136B99"/>
    <w:rsid w:val="00136BE8"/>
    <w:rsid w:val="00136DD7"/>
    <w:rsid w:val="00136E02"/>
    <w:rsid w:val="00137063"/>
    <w:rsid w:val="0013750E"/>
    <w:rsid w:val="00137715"/>
    <w:rsid w:val="0013789C"/>
    <w:rsid w:val="00137952"/>
    <w:rsid w:val="00137957"/>
    <w:rsid w:val="001379A4"/>
    <w:rsid w:val="00137B46"/>
    <w:rsid w:val="00137C5E"/>
    <w:rsid w:val="00137D3C"/>
    <w:rsid w:val="00137E9F"/>
    <w:rsid w:val="00140514"/>
    <w:rsid w:val="0014052C"/>
    <w:rsid w:val="0014053C"/>
    <w:rsid w:val="001405F9"/>
    <w:rsid w:val="001405FD"/>
    <w:rsid w:val="0014063E"/>
    <w:rsid w:val="0014087D"/>
    <w:rsid w:val="0014087F"/>
    <w:rsid w:val="00140961"/>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FD5"/>
    <w:rsid w:val="00141FF3"/>
    <w:rsid w:val="00141FF5"/>
    <w:rsid w:val="00142095"/>
    <w:rsid w:val="0014249D"/>
    <w:rsid w:val="00142665"/>
    <w:rsid w:val="001429EF"/>
    <w:rsid w:val="00142AC6"/>
    <w:rsid w:val="00142BD1"/>
    <w:rsid w:val="00142C45"/>
    <w:rsid w:val="00142F15"/>
    <w:rsid w:val="00143211"/>
    <w:rsid w:val="001432AC"/>
    <w:rsid w:val="00143825"/>
    <w:rsid w:val="0014384A"/>
    <w:rsid w:val="001439F7"/>
    <w:rsid w:val="00143B0D"/>
    <w:rsid w:val="00143D94"/>
    <w:rsid w:val="00143E11"/>
    <w:rsid w:val="00144054"/>
    <w:rsid w:val="001444C2"/>
    <w:rsid w:val="0014450F"/>
    <w:rsid w:val="00144832"/>
    <w:rsid w:val="00144863"/>
    <w:rsid w:val="0014498B"/>
    <w:rsid w:val="00144B43"/>
    <w:rsid w:val="00144D37"/>
    <w:rsid w:val="00144D8E"/>
    <w:rsid w:val="00144D8F"/>
    <w:rsid w:val="00145008"/>
    <w:rsid w:val="0014503B"/>
    <w:rsid w:val="00145497"/>
    <w:rsid w:val="00145760"/>
    <w:rsid w:val="0014576B"/>
    <w:rsid w:val="001457DB"/>
    <w:rsid w:val="00145C74"/>
    <w:rsid w:val="00145DAF"/>
    <w:rsid w:val="00145EB6"/>
    <w:rsid w:val="00145F08"/>
    <w:rsid w:val="0014606B"/>
    <w:rsid w:val="0014607A"/>
    <w:rsid w:val="001462E9"/>
    <w:rsid w:val="001463EA"/>
    <w:rsid w:val="00146439"/>
    <w:rsid w:val="0014667B"/>
    <w:rsid w:val="00146A24"/>
    <w:rsid w:val="00146DDB"/>
    <w:rsid w:val="00146E32"/>
    <w:rsid w:val="00146EC2"/>
    <w:rsid w:val="00146ED9"/>
    <w:rsid w:val="00147184"/>
    <w:rsid w:val="00147200"/>
    <w:rsid w:val="0014751C"/>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9F2"/>
    <w:rsid w:val="00152AD1"/>
    <w:rsid w:val="00152DBC"/>
    <w:rsid w:val="00152FD4"/>
    <w:rsid w:val="0015342B"/>
    <w:rsid w:val="001535B3"/>
    <w:rsid w:val="00153890"/>
    <w:rsid w:val="001539E5"/>
    <w:rsid w:val="00153A03"/>
    <w:rsid w:val="00153BF7"/>
    <w:rsid w:val="00153F89"/>
    <w:rsid w:val="0015412E"/>
    <w:rsid w:val="00154374"/>
    <w:rsid w:val="00154418"/>
    <w:rsid w:val="001547B3"/>
    <w:rsid w:val="00154826"/>
    <w:rsid w:val="0015490E"/>
    <w:rsid w:val="00154A12"/>
    <w:rsid w:val="00154AAC"/>
    <w:rsid w:val="00154B88"/>
    <w:rsid w:val="00154D5B"/>
    <w:rsid w:val="00154E4E"/>
    <w:rsid w:val="001550C9"/>
    <w:rsid w:val="001553A8"/>
    <w:rsid w:val="0015555E"/>
    <w:rsid w:val="001559FA"/>
    <w:rsid w:val="00155FC9"/>
    <w:rsid w:val="001560D3"/>
    <w:rsid w:val="0015636E"/>
    <w:rsid w:val="00156374"/>
    <w:rsid w:val="001566B2"/>
    <w:rsid w:val="00156862"/>
    <w:rsid w:val="00156AB3"/>
    <w:rsid w:val="00156B1F"/>
    <w:rsid w:val="00156E5A"/>
    <w:rsid w:val="00157031"/>
    <w:rsid w:val="001574F6"/>
    <w:rsid w:val="001577D8"/>
    <w:rsid w:val="001578BA"/>
    <w:rsid w:val="00157CF3"/>
    <w:rsid w:val="00157E13"/>
    <w:rsid w:val="00157FC3"/>
    <w:rsid w:val="00160361"/>
    <w:rsid w:val="00160389"/>
    <w:rsid w:val="0016050D"/>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3F6"/>
    <w:rsid w:val="0016271E"/>
    <w:rsid w:val="00162735"/>
    <w:rsid w:val="00162AB4"/>
    <w:rsid w:val="00162D7A"/>
    <w:rsid w:val="00162E8B"/>
    <w:rsid w:val="00162E8C"/>
    <w:rsid w:val="00163053"/>
    <w:rsid w:val="001633B1"/>
    <w:rsid w:val="00163EE1"/>
    <w:rsid w:val="0016436F"/>
    <w:rsid w:val="001644FF"/>
    <w:rsid w:val="00164C9A"/>
    <w:rsid w:val="00164DAB"/>
    <w:rsid w:val="00164ECB"/>
    <w:rsid w:val="0016507A"/>
    <w:rsid w:val="00165225"/>
    <w:rsid w:val="00165350"/>
    <w:rsid w:val="001656DD"/>
    <w:rsid w:val="00165BBB"/>
    <w:rsid w:val="00165C97"/>
    <w:rsid w:val="00165DC4"/>
    <w:rsid w:val="00165E26"/>
    <w:rsid w:val="00166109"/>
    <w:rsid w:val="0016613F"/>
    <w:rsid w:val="00166189"/>
    <w:rsid w:val="00166215"/>
    <w:rsid w:val="00166591"/>
    <w:rsid w:val="001666AB"/>
    <w:rsid w:val="001666E8"/>
    <w:rsid w:val="001667DA"/>
    <w:rsid w:val="0016681D"/>
    <w:rsid w:val="00166C45"/>
    <w:rsid w:val="00166CAE"/>
    <w:rsid w:val="00166DF9"/>
    <w:rsid w:val="00166E01"/>
    <w:rsid w:val="00166E57"/>
    <w:rsid w:val="00166F32"/>
    <w:rsid w:val="001672ED"/>
    <w:rsid w:val="00167662"/>
    <w:rsid w:val="0016767B"/>
    <w:rsid w:val="00167701"/>
    <w:rsid w:val="0016771E"/>
    <w:rsid w:val="0016782F"/>
    <w:rsid w:val="00167A80"/>
    <w:rsid w:val="00167F82"/>
    <w:rsid w:val="0017003F"/>
    <w:rsid w:val="00170370"/>
    <w:rsid w:val="001703EE"/>
    <w:rsid w:val="0017051E"/>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A70"/>
    <w:rsid w:val="00172B82"/>
    <w:rsid w:val="00172DFB"/>
    <w:rsid w:val="00172EFA"/>
    <w:rsid w:val="00172F5B"/>
    <w:rsid w:val="0017305A"/>
    <w:rsid w:val="0017356C"/>
    <w:rsid w:val="00173608"/>
    <w:rsid w:val="001736CC"/>
    <w:rsid w:val="00173B15"/>
    <w:rsid w:val="00173C99"/>
    <w:rsid w:val="00173CB3"/>
    <w:rsid w:val="00173EF5"/>
    <w:rsid w:val="00173F40"/>
    <w:rsid w:val="0017415D"/>
    <w:rsid w:val="00174270"/>
    <w:rsid w:val="0017438A"/>
    <w:rsid w:val="00174504"/>
    <w:rsid w:val="001745E7"/>
    <w:rsid w:val="001745EC"/>
    <w:rsid w:val="0017469A"/>
    <w:rsid w:val="001747B7"/>
    <w:rsid w:val="001755F2"/>
    <w:rsid w:val="00175C30"/>
    <w:rsid w:val="00175DEB"/>
    <w:rsid w:val="0017624F"/>
    <w:rsid w:val="001762A4"/>
    <w:rsid w:val="001767A7"/>
    <w:rsid w:val="00176819"/>
    <w:rsid w:val="00176A96"/>
    <w:rsid w:val="00176EBC"/>
    <w:rsid w:val="00177069"/>
    <w:rsid w:val="0017718D"/>
    <w:rsid w:val="001774D0"/>
    <w:rsid w:val="001775E1"/>
    <w:rsid w:val="00177682"/>
    <w:rsid w:val="0017775A"/>
    <w:rsid w:val="001777E6"/>
    <w:rsid w:val="0017787E"/>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000"/>
    <w:rsid w:val="00182247"/>
    <w:rsid w:val="00182283"/>
    <w:rsid w:val="00182539"/>
    <w:rsid w:val="0018257B"/>
    <w:rsid w:val="0018284A"/>
    <w:rsid w:val="00182F3D"/>
    <w:rsid w:val="00182FB1"/>
    <w:rsid w:val="00183034"/>
    <w:rsid w:val="001830F7"/>
    <w:rsid w:val="0018336C"/>
    <w:rsid w:val="00183745"/>
    <w:rsid w:val="00183E99"/>
    <w:rsid w:val="00183EE6"/>
    <w:rsid w:val="00184322"/>
    <w:rsid w:val="0018436D"/>
    <w:rsid w:val="001843A7"/>
    <w:rsid w:val="001844D8"/>
    <w:rsid w:val="001844E1"/>
    <w:rsid w:val="0018471A"/>
    <w:rsid w:val="001847D0"/>
    <w:rsid w:val="001849AF"/>
    <w:rsid w:val="001849D5"/>
    <w:rsid w:val="00184C3E"/>
    <w:rsid w:val="0018513E"/>
    <w:rsid w:val="0018533C"/>
    <w:rsid w:val="0018563B"/>
    <w:rsid w:val="0018588A"/>
    <w:rsid w:val="0018591C"/>
    <w:rsid w:val="00185E6F"/>
    <w:rsid w:val="00186180"/>
    <w:rsid w:val="001862B0"/>
    <w:rsid w:val="0018641C"/>
    <w:rsid w:val="00186526"/>
    <w:rsid w:val="001866F0"/>
    <w:rsid w:val="00186712"/>
    <w:rsid w:val="00186818"/>
    <w:rsid w:val="00186981"/>
    <w:rsid w:val="001869FB"/>
    <w:rsid w:val="00186B3E"/>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6D7"/>
    <w:rsid w:val="00191977"/>
    <w:rsid w:val="00191BF1"/>
    <w:rsid w:val="00191C91"/>
    <w:rsid w:val="00191FE5"/>
    <w:rsid w:val="00192207"/>
    <w:rsid w:val="001926B9"/>
    <w:rsid w:val="00192B43"/>
    <w:rsid w:val="00192B50"/>
    <w:rsid w:val="00192DD9"/>
    <w:rsid w:val="0019313B"/>
    <w:rsid w:val="00193182"/>
    <w:rsid w:val="001937B8"/>
    <w:rsid w:val="001938E9"/>
    <w:rsid w:val="00193F73"/>
    <w:rsid w:val="00193F77"/>
    <w:rsid w:val="001940B8"/>
    <w:rsid w:val="00194339"/>
    <w:rsid w:val="00194459"/>
    <w:rsid w:val="0019453E"/>
    <w:rsid w:val="00194615"/>
    <w:rsid w:val="00194724"/>
    <w:rsid w:val="00194773"/>
    <w:rsid w:val="0019477D"/>
    <w:rsid w:val="00194848"/>
    <w:rsid w:val="00194882"/>
    <w:rsid w:val="00194A3C"/>
    <w:rsid w:val="00194C0A"/>
    <w:rsid w:val="00194DCD"/>
    <w:rsid w:val="00194E58"/>
    <w:rsid w:val="00194F4B"/>
    <w:rsid w:val="00195303"/>
    <w:rsid w:val="001953A7"/>
    <w:rsid w:val="00195503"/>
    <w:rsid w:val="001956BD"/>
    <w:rsid w:val="001956E1"/>
    <w:rsid w:val="001958EA"/>
    <w:rsid w:val="00195B7B"/>
    <w:rsid w:val="00195BB3"/>
    <w:rsid w:val="00195BF2"/>
    <w:rsid w:val="00195D74"/>
    <w:rsid w:val="00195DB1"/>
    <w:rsid w:val="00195E0E"/>
    <w:rsid w:val="00195ECC"/>
    <w:rsid w:val="00195F13"/>
    <w:rsid w:val="001961F0"/>
    <w:rsid w:val="001962DC"/>
    <w:rsid w:val="0019659B"/>
    <w:rsid w:val="001966C4"/>
    <w:rsid w:val="001967F4"/>
    <w:rsid w:val="0019698E"/>
    <w:rsid w:val="00196C6B"/>
    <w:rsid w:val="00196DDD"/>
    <w:rsid w:val="00196F9D"/>
    <w:rsid w:val="001970A4"/>
    <w:rsid w:val="001972A1"/>
    <w:rsid w:val="0019741F"/>
    <w:rsid w:val="001974CD"/>
    <w:rsid w:val="00197593"/>
    <w:rsid w:val="001976B5"/>
    <w:rsid w:val="00197707"/>
    <w:rsid w:val="00197A7F"/>
    <w:rsid w:val="00197B47"/>
    <w:rsid w:val="00197DF5"/>
    <w:rsid w:val="001A02BF"/>
    <w:rsid w:val="001A02FC"/>
    <w:rsid w:val="001A0396"/>
    <w:rsid w:val="001A03C7"/>
    <w:rsid w:val="001A0703"/>
    <w:rsid w:val="001A0A75"/>
    <w:rsid w:val="001A0C67"/>
    <w:rsid w:val="001A0C95"/>
    <w:rsid w:val="001A0F78"/>
    <w:rsid w:val="001A0FA5"/>
    <w:rsid w:val="001A104B"/>
    <w:rsid w:val="001A109D"/>
    <w:rsid w:val="001A10C6"/>
    <w:rsid w:val="001A12FD"/>
    <w:rsid w:val="001A1370"/>
    <w:rsid w:val="001A139F"/>
    <w:rsid w:val="001A13D8"/>
    <w:rsid w:val="001A1611"/>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B75"/>
    <w:rsid w:val="001A4B76"/>
    <w:rsid w:val="001A4EE9"/>
    <w:rsid w:val="001A525E"/>
    <w:rsid w:val="001A533C"/>
    <w:rsid w:val="001A54F4"/>
    <w:rsid w:val="001A55EF"/>
    <w:rsid w:val="001A5622"/>
    <w:rsid w:val="001A5655"/>
    <w:rsid w:val="001A5B0C"/>
    <w:rsid w:val="001A61CC"/>
    <w:rsid w:val="001A624C"/>
    <w:rsid w:val="001A62F8"/>
    <w:rsid w:val="001A642A"/>
    <w:rsid w:val="001A6596"/>
    <w:rsid w:val="001A673E"/>
    <w:rsid w:val="001A6772"/>
    <w:rsid w:val="001A67E5"/>
    <w:rsid w:val="001A6AB1"/>
    <w:rsid w:val="001A6C6F"/>
    <w:rsid w:val="001A6F2C"/>
    <w:rsid w:val="001A754C"/>
    <w:rsid w:val="001A7763"/>
    <w:rsid w:val="001A7AF5"/>
    <w:rsid w:val="001A7C38"/>
    <w:rsid w:val="001A7C61"/>
    <w:rsid w:val="001A7EED"/>
    <w:rsid w:val="001B0465"/>
    <w:rsid w:val="001B068C"/>
    <w:rsid w:val="001B0969"/>
    <w:rsid w:val="001B0BD9"/>
    <w:rsid w:val="001B0C51"/>
    <w:rsid w:val="001B1351"/>
    <w:rsid w:val="001B1655"/>
    <w:rsid w:val="001B1C16"/>
    <w:rsid w:val="001B274B"/>
    <w:rsid w:val="001B3964"/>
    <w:rsid w:val="001B39AC"/>
    <w:rsid w:val="001B3AF2"/>
    <w:rsid w:val="001B3BD2"/>
    <w:rsid w:val="001B3C89"/>
    <w:rsid w:val="001B3D39"/>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5CCD"/>
    <w:rsid w:val="001B6162"/>
    <w:rsid w:val="001B64A3"/>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0F1C"/>
    <w:rsid w:val="001C141F"/>
    <w:rsid w:val="001C17FB"/>
    <w:rsid w:val="001C1840"/>
    <w:rsid w:val="001C1B53"/>
    <w:rsid w:val="001C1CA4"/>
    <w:rsid w:val="001C206D"/>
    <w:rsid w:val="001C2164"/>
    <w:rsid w:val="001C21B9"/>
    <w:rsid w:val="001C2378"/>
    <w:rsid w:val="001C2501"/>
    <w:rsid w:val="001C276D"/>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9B"/>
    <w:rsid w:val="001C5AD6"/>
    <w:rsid w:val="001C5B92"/>
    <w:rsid w:val="001C5D4F"/>
    <w:rsid w:val="001C5EAF"/>
    <w:rsid w:val="001C5EB7"/>
    <w:rsid w:val="001C6054"/>
    <w:rsid w:val="001C64C0"/>
    <w:rsid w:val="001C6949"/>
    <w:rsid w:val="001C69DA"/>
    <w:rsid w:val="001C6AB9"/>
    <w:rsid w:val="001C6CF0"/>
    <w:rsid w:val="001C6F06"/>
    <w:rsid w:val="001C70A2"/>
    <w:rsid w:val="001C73A0"/>
    <w:rsid w:val="001C7464"/>
    <w:rsid w:val="001C7956"/>
    <w:rsid w:val="001C7D42"/>
    <w:rsid w:val="001C7DE5"/>
    <w:rsid w:val="001D0467"/>
    <w:rsid w:val="001D04CD"/>
    <w:rsid w:val="001D0834"/>
    <w:rsid w:val="001D084A"/>
    <w:rsid w:val="001D086A"/>
    <w:rsid w:val="001D0D41"/>
    <w:rsid w:val="001D0E43"/>
    <w:rsid w:val="001D0F09"/>
    <w:rsid w:val="001D0FCF"/>
    <w:rsid w:val="001D1134"/>
    <w:rsid w:val="001D1155"/>
    <w:rsid w:val="001D1419"/>
    <w:rsid w:val="001D1425"/>
    <w:rsid w:val="001D158F"/>
    <w:rsid w:val="001D1D13"/>
    <w:rsid w:val="001D2360"/>
    <w:rsid w:val="001D25C3"/>
    <w:rsid w:val="001D25F7"/>
    <w:rsid w:val="001D26F4"/>
    <w:rsid w:val="001D3109"/>
    <w:rsid w:val="001D329B"/>
    <w:rsid w:val="001D332E"/>
    <w:rsid w:val="001D3806"/>
    <w:rsid w:val="001D398E"/>
    <w:rsid w:val="001D39D5"/>
    <w:rsid w:val="001D3B59"/>
    <w:rsid w:val="001D3D53"/>
    <w:rsid w:val="001D3F62"/>
    <w:rsid w:val="001D40DE"/>
    <w:rsid w:val="001D42ED"/>
    <w:rsid w:val="001D4328"/>
    <w:rsid w:val="001D45ED"/>
    <w:rsid w:val="001D475D"/>
    <w:rsid w:val="001D4DB3"/>
    <w:rsid w:val="001D4E16"/>
    <w:rsid w:val="001D4E35"/>
    <w:rsid w:val="001D5033"/>
    <w:rsid w:val="001D5243"/>
    <w:rsid w:val="001D526E"/>
    <w:rsid w:val="001D52C7"/>
    <w:rsid w:val="001D559D"/>
    <w:rsid w:val="001D5723"/>
    <w:rsid w:val="001D57D0"/>
    <w:rsid w:val="001D59C6"/>
    <w:rsid w:val="001D5AAD"/>
    <w:rsid w:val="001D5C88"/>
    <w:rsid w:val="001D5CBE"/>
    <w:rsid w:val="001D5D67"/>
    <w:rsid w:val="001D5E7E"/>
    <w:rsid w:val="001D5FF2"/>
    <w:rsid w:val="001D6225"/>
    <w:rsid w:val="001D62A8"/>
    <w:rsid w:val="001D6422"/>
    <w:rsid w:val="001D6459"/>
    <w:rsid w:val="001D6567"/>
    <w:rsid w:val="001D66F5"/>
    <w:rsid w:val="001D6892"/>
    <w:rsid w:val="001D695C"/>
    <w:rsid w:val="001D6FD9"/>
    <w:rsid w:val="001D719C"/>
    <w:rsid w:val="001D73A7"/>
    <w:rsid w:val="001D73D3"/>
    <w:rsid w:val="001D74B6"/>
    <w:rsid w:val="001D77AD"/>
    <w:rsid w:val="001D780E"/>
    <w:rsid w:val="001D7DC1"/>
    <w:rsid w:val="001E014E"/>
    <w:rsid w:val="001E04B0"/>
    <w:rsid w:val="001E05C3"/>
    <w:rsid w:val="001E05DE"/>
    <w:rsid w:val="001E0923"/>
    <w:rsid w:val="001E0A64"/>
    <w:rsid w:val="001E0AD3"/>
    <w:rsid w:val="001E1216"/>
    <w:rsid w:val="001E1412"/>
    <w:rsid w:val="001E15B9"/>
    <w:rsid w:val="001E194C"/>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C73"/>
    <w:rsid w:val="001E4D1F"/>
    <w:rsid w:val="001E4FED"/>
    <w:rsid w:val="001E5026"/>
    <w:rsid w:val="001E50A9"/>
    <w:rsid w:val="001E52C7"/>
    <w:rsid w:val="001E569D"/>
    <w:rsid w:val="001E56AE"/>
    <w:rsid w:val="001E5C00"/>
    <w:rsid w:val="001E5C23"/>
    <w:rsid w:val="001E5DB3"/>
    <w:rsid w:val="001E5E0B"/>
    <w:rsid w:val="001E5E6F"/>
    <w:rsid w:val="001E5EF8"/>
    <w:rsid w:val="001E5FB8"/>
    <w:rsid w:val="001E600D"/>
    <w:rsid w:val="001E61F8"/>
    <w:rsid w:val="001E6826"/>
    <w:rsid w:val="001E6FD3"/>
    <w:rsid w:val="001E7471"/>
    <w:rsid w:val="001E7504"/>
    <w:rsid w:val="001E75A2"/>
    <w:rsid w:val="001E75B4"/>
    <w:rsid w:val="001E76D2"/>
    <w:rsid w:val="001E76DF"/>
    <w:rsid w:val="001E7731"/>
    <w:rsid w:val="001E7DCD"/>
    <w:rsid w:val="001E7E81"/>
    <w:rsid w:val="001E7F6B"/>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2342"/>
    <w:rsid w:val="001F2469"/>
    <w:rsid w:val="001F255B"/>
    <w:rsid w:val="001F2603"/>
    <w:rsid w:val="001F2E23"/>
    <w:rsid w:val="001F341F"/>
    <w:rsid w:val="001F3532"/>
    <w:rsid w:val="001F375E"/>
    <w:rsid w:val="001F3827"/>
    <w:rsid w:val="001F3911"/>
    <w:rsid w:val="001F3CCB"/>
    <w:rsid w:val="001F3D2A"/>
    <w:rsid w:val="001F3F1A"/>
    <w:rsid w:val="001F405B"/>
    <w:rsid w:val="001F40C7"/>
    <w:rsid w:val="001F46A6"/>
    <w:rsid w:val="001F482A"/>
    <w:rsid w:val="001F4AB7"/>
    <w:rsid w:val="001F4BB5"/>
    <w:rsid w:val="001F4C91"/>
    <w:rsid w:val="001F4CBD"/>
    <w:rsid w:val="001F4DFB"/>
    <w:rsid w:val="001F500B"/>
    <w:rsid w:val="001F503F"/>
    <w:rsid w:val="001F50A6"/>
    <w:rsid w:val="001F51ED"/>
    <w:rsid w:val="001F536A"/>
    <w:rsid w:val="001F5545"/>
    <w:rsid w:val="001F5777"/>
    <w:rsid w:val="001F5937"/>
    <w:rsid w:val="001F59E3"/>
    <w:rsid w:val="001F59ED"/>
    <w:rsid w:val="001F5CAA"/>
    <w:rsid w:val="001F5F4E"/>
    <w:rsid w:val="001F621E"/>
    <w:rsid w:val="001F630A"/>
    <w:rsid w:val="001F6379"/>
    <w:rsid w:val="001F6804"/>
    <w:rsid w:val="001F6E5D"/>
    <w:rsid w:val="001F709E"/>
    <w:rsid w:val="001F70EA"/>
    <w:rsid w:val="001F7121"/>
    <w:rsid w:val="001F750F"/>
    <w:rsid w:val="001F7530"/>
    <w:rsid w:val="001F75B6"/>
    <w:rsid w:val="001F77C1"/>
    <w:rsid w:val="001F799B"/>
    <w:rsid w:val="001F7C58"/>
    <w:rsid w:val="001F7D46"/>
    <w:rsid w:val="00200140"/>
    <w:rsid w:val="0020030D"/>
    <w:rsid w:val="0020033E"/>
    <w:rsid w:val="0020067A"/>
    <w:rsid w:val="00200A1F"/>
    <w:rsid w:val="00200AEF"/>
    <w:rsid w:val="00200D2C"/>
    <w:rsid w:val="00200DAE"/>
    <w:rsid w:val="00200FD8"/>
    <w:rsid w:val="00201053"/>
    <w:rsid w:val="0020150C"/>
    <w:rsid w:val="0020156E"/>
    <w:rsid w:val="0020187E"/>
    <w:rsid w:val="00201972"/>
    <w:rsid w:val="002019CD"/>
    <w:rsid w:val="002019D8"/>
    <w:rsid w:val="00201EC7"/>
    <w:rsid w:val="002020C9"/>
    <w:rsid w:val="002020E3"/>
    <w:rsid w:val="0020245E"/>
    <w:rsid w:val="00202769"/>
    <w:rsid w:val="00202B4F"/>
    <w:rsid w:val="00202C35"/>
    <w:rsid w:val="00202CE5"/>
    <w:rsid w:val="00202D53"/>
    <w:rsid w:val="00202E38"/>
    <w:rsid w:val="00202EC5"/>
    <w:rsid w:val="00202F5E"/>
    <w:rsid w:val="00203046"/>
    <w:rsid w:val="00203076"/>
    <w:rsid w:val="00203180"/>
    <w:rsid w:val="002033BE"/>
    <w:rsid w:val="00203454"/>
    <w:rsid w:val="0020349A"/>
    <w:rsid w:val="0020349E"/>
    <w:rsid w:val="002034B4"/>
    <w:rsid w:val="00203585"/>
    <w:rsid w:val="00203A1F"/>
    <w:rsid w:val="00203FE5"/>
    <w:rsid w:val="00204032"/>
    <w:rsid w:val="0020410F"/>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0EA6"/>
    <w:rsid w:val="002112B1"/>
    <w:rsid w:val="002113DA"/>
    <w:rsid w:val="00211634"/>
    <w:rsid w:val="00211E17"/>
    <w:rsid w:val="0021246D"/>
    <w:rsid w:val="00212552"/>
    <w:rsid w:val="002128E5"/>
    <w:rsid w:val="00212A8B"/>
    <w:rsid w:val="00212C3E"/>
    <w:rsid w:val="00212CB6"/>
    <w:rsid w:val="00212E37"/>
    <w:rsid w:val="00212EB7"/>
    <w:rsid w:val="00213069"/>
    <w:rsid w:val="00213287"/>
    <w:rsid w:val="002134B9"/>
    <w:rsid w:val="00213709"/>
    <w:rsid w:val="00213749"/>
    <w:rsid w:val="00213917"/>
    <w:rsid w:val="00213A0C"/>
    <w:rsid w:val="002140FF"/>
    <w:rsid w:val="002141E6"/>
    <w:rsid w:val="0021451D"/>
    <w:rsid w:val="002145A7"/>
    <w:rsid w:val="002146D9"/>
    <w:rsid w:val="002147CB"/>
    <w:rsid w:val="00214A16"/>
    <w:rsid w:val="00214B5A"/>
    <w:rsid w:val="00214C8B"/>
    <w:rsid w:val="00214CB8"/>
    <w:rsid w:val="002151DE"/>
    <w:rsid w:val="0021568E"/>
    <w:rsid w:val="00215698"/>
    <w:rsid w:val="00215A80"/>
    <w:rsid w:val="00215AA8"/>
    <w:rsid w:val="00215BFA"/>
    <w:rsid w:val="00215C80"/>
    <w:rsid w:val="00215CDD"/>
    <w:rsid w:val="00215D7E"/>
    <w:rsid w:val="00215FEE"/>
    <w:rsid w:val="0021609D"/>
    <w:rsid w:val="002162A4"/>
    <w:rsid w:val="00216410"/>
    <w:rsid w:val="00216A4D"/>
    <w:rsid w:val="00216C41"/>
    <w:rsid w:val="00216D24"/>
    <w:rsid w:val="00216D78"/>
    <w:rsid w:val="00216E49"/>
    <w:rsid w:val="0021738F"/>
    <w:rsid w:val="002177C8"/>
    <w:rsid w:val="00217B13"/>
    <w:rsid w:val="00220078"/>
    <w:rsid w:val="00220430"/>
    <w:rsid w:val="00220613"/>
    <w:rsid w:val="00220891"/>
    <w:rsid w:val="00220894"/>
    <w:rsid w:val="00220BE6"/>
    <w:rsid w:val="0022134B"/>
    <w:rsid w:val="00221D96"/>
    <w:rsid w:val="00221DE9"/>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1E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29A"/>
    <w:rsid w:val="002313AA"/>
    <w:rsid w:val="00231C25"/>
    <w:rsid w:val="00231C6F"/>
    <w:rsid w:val="002323A4"/>
    <w:rsid w:val="00232934"/>
    <w:rsid w:val="00232A90"/>
    <w:rsid w:val="00232CAF"/>
    <w:rsid w:val="0023319B"/>
    <w:rsid w:val="0023322D"/>
    <w:rsid w:val="002337BC"/>
    <w:rsid w:val="00233991"/>
    <w:rsid w:val="00233C84"/>
    <w:rsid w:val="00233E8D"/>
    <w:rsid w:val="00234145"/>
    <w:rsid w:val="00234151"/>
    <w:rsid w:val="00234413"/>
    <w:rsid w:val="002344D3"/>
    <w:rsid w:val="0023458D"/>
    <w:rsid w:val="002346FF"/>
    <w:rsid w:val="00234BFE"/>
    <w:rsid w:val="00234F8C"/>
    <w:rsid w:val="00235189"/>
    <w:rsid w:val="002352C0"/>
    <w:rsid w:val="00235331"/>
    <w:rsid w:val="0023535E"/>
    <w:rsid w:val="0023540E"/>
    <w:rsid w:val="00235542"/>
    <w:rsid w:val="00235AF6"/>
    <w:rsid w:val="00235C28"/>
    <w:rsid w:val="00235CF6"/>
    <w:rsid w:val="00235F0E"/>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37CF6"/>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A3B"/>
    <w:rsid w:val="00242C6E"/>
    <w:rsid w:val="00242DC5"/>
    <w:rsid w:val="00242E14"/>
    <w:rsid w:val="00242EF1"/>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DC6"/>
    <w:rsid w:val="00245F1F"/>
    <w:rsid w:val="00245F2E"/>
    <w:rsid w:val="00246013"/>
    <w:rsid w:val="002462BB"/>
    <w:rsid w:val="0024663B"/>
    <w:rsid w:val="00246863"/>
    <w:rsid w:val="00246AF2"/>
    <w:rsid w:val="00246D26"/>
    <w:rsid w:val="00247103"/>
    <w:rsid w:val="0024724C"/>
    <w:rsid w:val="0024735D"/>
    <w:rsid w:val="0024746A"/>
    <w:rsid w:val="002475B8"/>
    <w:rsid w:val="00247692"/>
    <w:rsid w:val="0024784C"/>
    <w:rsid w:val="00247BF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DF8"/>
    <w:rsid w:val="00255E2A"/>
    <w:rsid w:val="002560E4"/>
    <w:rsid w:val="00256860"/>
    <w:rsid w:val="00256937"/>
    <w:rsid w:val="002569BE"/>
    <w:rsid w:val="00256CAE"/>
    <w:rsid w:val="00256DED"/>
    <w:rsid w:val="00256E89"/>
    <w:rsid w:val="0025715B"/>
    <w:rsid w:val="0025756E"/>
    <w:rsid w:val="0025768A"/>
    <w:rsid w:val="00257BF4"/>
    <w:rsid w:val="00257C9A"/>
    <w:rsid w:val="00257CB0"/>
    <w:rsid w:val="00257CD5"/>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0AA"/>
    <w:rsid w:val="0026238B"/>
    <w:rsid w:val="0026248E"/>
    <w:rsid w:val="002626C3"/>
    <w:rsid w:val="00262914"/>
    <w:rsid w:val="002629B3"/>
    <w:rsid w:val="00262B54"/>
    <w:rsid w:val="00262FC1"/>
    <w:rsid w:val="00263051"/>
    <w:rsid w:val="0026315A"/>
    <w:rsid w:val="00263926"/>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BC1"/>
    <w:rsid w:val="00267DA1"/>
    <w:rsid w:val="00267F00"/>
    <w:rsid w:val="002703A2"/>
    <w:rsid w:val="00270560"/>
    <w:rsid w:val="00270728"/>
    <w:rsid w:val="00270A87"/>
    <w:rsid w:val="00270AFA"/>
    <w:rsid w:val="00270D42"/>
    <w:rsid w:val="0027124B"/>
    <w:rsid w:val="0027154C"/>
    <w:rsid w:val="002717D8"/>
    <w:rsid w:val="00271895"/>
    <w:rsid w:val="00271945"/>
    <w:rsid w:val="0027195D"/>
    <w:rsid w:val="00271D76"/>
    <w:rsid w:val="00271FB7"/>
    <w:rsid w:val="00272382"/>
    <w:rsid w:val="00272537"/>
    <w:rsid w:val="00272674"/>
    <w:rsid w:val="00272683"/>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422C"/>
    <w:rsid w:val="002745CB"/>
    <w:rsid w:val="00274799"/>
    <w:rsid w:val="00274C2A"/>
    <w:rsid w:val="002750B1"/>
    <w:rsid w:val="002754AB"/>
    <w:rsid w:val="0027558F"/>
    <w:rsid w:val="002755CC"/>
    <w:rsid w:val="00275BF8"/>
    <w:rsid w:val="00275EFE"/>
    <w:rsid w:val="0027611D"/>
    <w:rsid w:val="00276166"/>
    <w:rsid w:val="00276462"/>
    <w:rsid w:val="0027658E"/>
    <w:rsid w:val="002765CE"/>
    <w:rsid w:val="00276733"/>
    <w:rsid w:val="0027677E"/>
    <w:rsid w:val="00276897"/>
    <w:rsid w:val="00276A35"/>
    <w:rsid w:val="00276B83"/>
    <w:rsid w:val="00276F14"/>
    <w:rsid w:val="0027715E"/>
    <w:rsid w:val="00277411"/>
    <w:rsid w:val="00277835"/>
    <w:rsid w:val="00277854"/>
    <w:rsid w:val="00277C79"/>
    <w:rsid w:val="00277CE6"/>
    <w:rsid w:val="00277D95"/>
    <w:rsid w:val="00277DF4"/>
    <w:rsid w:val="00277E24"/>
    <w:rsid w:val="00277E39"/>
    <w:rsid w:val="00280072"/>
    <w:rsid w:val="0028065D"/>
    <w:rsid w:val="0028096A"/>
    <w:rsid w:val="00280A7B"/>
    <w:rsid w:val="00280AB1"/>
    <w:rsid w:val="00280B98"/>
    <w:rsid w:val="00280E55"/>
    <w:rsid w:val="00281194"/>
    <w:rsid w:val="00281B09"/>
    <w:rsid w:val="00281CB3"/>
    <w:rsid w:val="00282396"/>
    <w:rsid w:val="0028246F"/>
    <w:rsid w:val="00282663"/>
    <w:rsid w:val="00282A96"/>
    <w:rsid w:val="00282BCF"/>
    <w:rsid w:val="00282C19"/>
    <w:rsid w:val="00282E95"/>
    <w:rsid w:val="00282FED"/>
    <w:rsid w:val="00283647"/>
    <w:rsid w:val="0028376B"/>
    <w:rsid w:val="0028385F"/>
    <w:rsid w:val="0028389E"/>
    <w:rsid w:val="00283A94"/>
    <w:rsid w:val="00283F09"/>
    <w:rsid w:val="00284160"/>
    <w:rsid w:val="002841F0"/>
    <w:rsid w:val="00284236"/>
    <w:rsid w:val="00284643"/>
    <w:rsid w:val="00284839"/>
    <w:rsid w:val="00284897"/>
    <w:rsid w:val="00284ADF"/>
    <w:rsid w:val="00284BAE"/>
    <w:rsid w:val="00284BEF"/>
    <w:rsid w:val="00284E9E"/>
    <w:rsid w:val="0028508B"/>
    <w:rsid w:val="0028516F"/>
    <w:rsid w:val="002853BC"/>
    <w:rsid w:val="002859AF"/>
    <w:rsid w:val="0028603F"/>
    <w:rsid w:val="002860E4"/>
    <w:rsid w:val="002867A2"/>
    <w:rsid w:val="00286AD1"/>
    <w:rsid w:val="00286AE7"/>
    <w:rsid w:val="00286B65"/>
    <w:rsid w:val="00286BD0"/>
    <w:rsid w:val="00286C60"/>
    <w:rsid w:val="00286D65"/>
    <w:rsid w:val="00286FB6"/>
    <w:rsid w:val="00286FCE"/>
    <w:rsid w:val="00287066"/>
    <w:rsid w:val="00287243"/>
    <w:rsid w:val="00287271"/>
    <w:rsid w:val="0028727C"/>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45C"/>
    <w:rsid w:val="00291600"/>
    <w:rsid w:val="002916A5"/>
    <w:rsid w:val="00291754"/>
    <w:rsid w:val="002919BF"/>
    <w:rsid w:val="00291AE7"/>
    <w:rsid w:val="00291E17"/>
    <w:rsid w:val="00291E9F"/>
    <w:rsid w:val="00291EFC"/>
    <w:rsid w:val="00291F7B"/>
    <w:rsid w:val="0029237F"/>
    <w:rsid w:val="00292715"/>
    <w:rsid w:val="00292B8B"/>
    <w:rsid w:val="00292BF6"/>
    <w:rsid w:val="00293128"/>
    <w:rsid w:val="002934F4"/>
    <w:rsid w:val="0029353A"/>
    <w:rsid w:val="002935DF"/>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A78"/>
    <w:rsid w:val="00295C22"/>
    <w:rsid w:val="00295D5F"/>
    <w:rsid w:val="00295E1A"/>
    <w:rsid w:val="00296595"/>
    <w:rsid w:val="00296940"/>
    <w:rsid w:val="00296969"/>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6CC"/>
    <w:rsid w:val="002A1B1B"/>
    <w:rsid w:val="002A1C48"/>
    <w:rsid w:val="002A1E92"/>
    <w:rsid w:val="002A1EB8"/>
    <w:rsid w:val="002A1F8E"/>
    <w:rsid w:val="002A1FF1"/>
    <w:rsid w:val="002A204D"/>
    <w:rsid w:val="002A2482"/>
    <w:rsid w:val="002A2558"/>
    <w:rsid w:val="002A2582"/>
    <w:rsid w:val="002A2616"/>
    <w:rsid w:val="002A26E1"/>
    <w:rsid w:val="002A27A3"/>
    <w:rsid w:val="002A2A37"/>
    <w:rsid w:val="002A2C59"/>
    <w:rsid w:val="002A2D41"/>
    <w:rsid w:val="002A2F87"/>
    <w:rsid w:val="002A2F8C"/>
    <w:rsid w:val="002A3079"/>
    <w:rsid w:val="002A30CB"/>
    <w:rsid w:val="002A368A"/>
    <w:rsid w:val="002A39BF"/>
    <w:rsid w:val="002A3A51"/>
    <w:rsid w:val="002A3C2F"/>
    <w:rsid w:val="002A3DC8"/>
    <w:rsid w:val="002A4065"/>
    <w:rsid w:val="002A4604"/>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5BE"/>
    <w:rsid w:val="002B0942"/>
    <w:rsid w:val="002B09B8"/>
    <w:rsid w:val="002B0A7D"/>
    <w:rsid w:val="002B0B48"/>
    <w:rsid w:val="002B1182"/>
    <w:rsid w:val="002B1193"/>
    <w:rsid w:val="002B1280"/>
    <w:rsid w:val="002B130E"/>
    <w:rsid w:val="002B1380"/>
    <w:rsid w:val="002B14AE"/>
    <w:rsid w:val="002B19A9"/>
    <w:rsid w:val="002B1A69"/>
    <w:rsid w:val="002B1BA7"/>
    <w:rsid w:val="002B1C2F"/>
    <w:rsid w:val="002B1CAF"/>
    <w:rsid w:val="002B1CD5"/>
    <w:rsid w:val="002B1D71"/>
    <w:rsid w:val="002B1F3F"/>
    <w:rsid w:val="002B1FA9"/>
    <w:rsid w:val="002B24CF"/>
    <w:rsid w:val="002B2723"/>
    <w:rsid w:val="002B2746"/>
    <w:rsid w:val="002B27B5"/>
    <w:rsid w:val="002B28BD"/>
    <w:rsid w:val="002B293A"/>
    <w:rsid w:val="002B2A4F"/>
    <w:rsid w:val="002B2C36"/>
    <w:rsid w:val="002B2E35"/>
    <w:rsid w:val="002B303A"/>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6F4"/>
    <w:rsid w:val="002B575D"/>
    <w:rsid w:val="002B5886"/>
    <w:rsid w:val="002B5A04"/>
    <w:rsid w:val="002B5DCA"/>
    <w:rsid w:val="002B5EA7"/>
    <w:rsid w:val="002B63C4"/>
    <w:rsid w:val="002B65DC"/>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636"/>
    <w:rsid w:val="002C06C2"/>
    <w:rsid w:val="002C0703"/>
    <w:rsid w:val="002C071B"/>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5F0"/>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94"/>
    <w:rsid w:val="002C7CDC"/>
    <w:rsid w:val="002C7D09"/>
    <w:rsid w:val="002C7EB7"/>
    <w:rsid w:val="002C7FDF"/>
    <w:rsid w:val="002D0086"/>
    <w:rsid w:val="002D031D"/>
    <w:rsid w:val="002D0342"/>
    <w:rsid w:val="002D042C"/>
    <w:rsid w:val="002D0439"/>
    <w:rsid w:val="002D04E9"/>
    <w:rsid w:val="002D04FC"/>
    <w:rsid w:val="002D05B4"/>
    <w:rsid w:val="002D0763"/>
    <w:rsid w:val="002D083B"/>
    <w:rsid w:val="002D0B28"/>
    <w:rsid w:val="002D0C98"/>
    <w:rsid w:val="002D0F15"/>
    <w:rsid w:val="002D11B7"/>
    <w:rsid w:val="002D1211"/>
    <w:rsid w:val="002D1322"/>
    <w:rsid w:val="002D1394"/>
    <w:rsid w:val="002D142C"/>
    <w:rsid w:val="002D1624"/>
    <w:rsid w:val="002D1855"/>
    <w:rsid w:val="002D1968"/>
    <w:rsid w:val="002D1C44"/>
    <w:rsid w:val="002D1D0F"/>
    <w:rsid w:val="002D1E14"/>
    <w:rsid w:val="002D1E15"/>
    <w:rsid w:val="002D20E1"/>
    <w:rsid w:val="002D2194"/>
    <w:rsid w:val="002D2281"/>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5FB2"/>
    <w:rsid w:val="002D60C3"/>
    <w:rsid w:val="002D63BE"/>
    <w:rsid w:val="002D66D1"/>
    <w:rsid w:val="002D6725"/>
    <w:rsid w:val="002D6884"/>
    <w:rsid w:val="002D6915"/>
    <w:rsid w:val="002D699C"/>
    <w:rsid w:val="002D6C9B"/>
    <w:rsid w:val="002D6FAA"/>
    <w:rsid w:val="002D721A"/>
    <w:rsid w:val="002D726D"/>
    <w:rsid w:val="002D7584"/>
    <w:rsid w:val="002D7604"/>
    <w:rsid w:val="002D7A98"/>
    <w:rsid w:val="002D7E01"/>
    <w:rsid w:val="002E0319"/>
    <w:rsid w:val="002E0341"/>
    <w:rsid w:val="002E0991"/>
    <w:rsid w:val="002E0BC6"/>
    <w:rsid w:val="002E0BF1"/>
    <w:rsid w:val="002E0D22"/>
    <w:rsid w:val="002E0DAE"/>
    <w:rsid w:val="002E0DC3"/>
    <w:rsid w:val="002E0E96"/>
    <w:rsid w:val="002E0EBD"/>
    <w:rsid w:val="002E0FF9"/>
    <w:rsid w:val="002E1069"/>
    <w:rsid w:val="002E1272"/>
    <w:rsid w:val="002E15FA"/>
    <w:rsid w:val="002E1622"/>
    <w:rsid w:val="002E16C5"/>
    <w:rsid w:val="002E179B"/>
    <w:rsid w:val="002E1A86"/>
    <w:rsid w:val="002E1C36"/>
    <w:rsid w:val="002E1C9E"/>
    <w:rsid w:val="002E1E98"/>
    <w:rsid w:val="002E22B7"/>
    <w:rsid w:val="002E2392"/>
    <w:rsid w:val="002E257B"/>
    <w:rsid w:val="002E2688"/>
    <w:rsid w:val="002E29CA"/>
    <w:rsid w:val="002E2A3B"/>
    <w:rsid w:val="002E2C53"/>
    <w:rsid w:val="002E2D1E"/>
    <w:rsid w:val="002E2E11"/>
    <w:rsid w:val="002E2EA3"/>
    <w:rsid w:val="002E2F60"/>
    <w:rsid w:val="002E2F98"/>
    <w:rsid w:val="002E31ED"/>
    <w:rsid w:val="002E3620"/>
    <w:rsid w:val="002E371B"/>
    <w:rsid w:val="002E37DB"/>
    <w:rsid w:val="002E380A"/>
    <w:rsid w:val="002E3AA7"/>
    <w:rsid w:val="002E3B56"/>
    <w:rsid w:val="002E3C65"/>
    <w:rsid w:val="002E3D2E"/>
    <w:rsid w:val="002E3EFA"/>
    <w:rsid w:val="002E3F5B"/>
    <w:rsid w:val="002E3F84"/>
    <w:rsid w:val="002E4362"/>
    <w:rsid w:val="002E44D9"/>
    <w:rsid w:val="002E496F"/>
    <w:rsid w:val="002E4A60"/>
    <w:rsid w:val="002E4C15"/>
    <w:rsid w:val="002E4E90"/>
    <w:rsid w:val="002E5025"/>
    <w:rsid w:val="002E51B7"/>
    <w:rsid w:val="002E51DD"/>
    <w:rsid w:val="002E53AF"/>
    <w:rsid w:val="002E575F"/>
    <w:rsid w:val="002E593D"/>
    <w:rsid w:val="002E6138"/>
    <w:rsid w:val="002E627C"/>
    <w:rsid w:val="002E6282"/>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78"/>
    <w:rsid w:val="002F18EF"/>
    <w:rsid w:val="002F1E2C"/>
    <w:rsid w:val="002F1E5A"/>
    <w:rsid w:val="002F20BE"/>
    <w:rsid w:val="002F2577"/>
    <w:rsid w:val="002F2662"/>
    <w:rsid w:val="002F2942"/>
    <w:rsid w:val="002F2AB1"/>
    <w:rsid w:val="002F2B9C"/>
    <w:rsid w:val="002F2DE6"/>
    <w:rsid w:val="002F3168"/>
    <w:rsid w:val="002F31DE"/>
    <w:rsid w:val="002F3352"/>
    <w:rsid w:val="002F37D1"/>
    <w:rsid w:val="002F39FA"/>
    <w:rsid w:val="002F3CBD"/>
    <w:rsid w:val="002F3CDE"/>
    <w:rsid w:val="002F3E13"/>
    <w:rsid w:val="002F3F89"/>
    <w:rsid w:val="002F404C"/>
    <w:rsid w:val="002F4168"/>
    <w:rsid w:val="002F4922"/>
    <w:rsid w:val="002F4990"/>
    <w:rsid w:val="002F4B53"/>
    <w:rsid w:val="002F4C3D"/>
    <w:rsid w:val="002F4E7F"/>
    <w:rsid w:val="002F4FC6"/>
    <w:rsid w:val="002F5351"/>
    <w:rsid w:val="002F5464"/>
    <w:rsid w:val="002F5625"/>
    <w:rsid w:val="002F573C"/>
    <w:rsid w:val="002F58CD"/>
    <w:rsid w:val="002F5A4E"/>
    <w:rsid w:val="002F5A59"/>
    <w:rsid w:val="002F5AFE"/>
    <w:rsid w:val="002F5DD6"/>
    <w:rsid w:val="002F5FEA"/>
    <w:rsid w:val="002F6200"/>
    <w:rsid w:val="002F62E7"/>
    <w:rsid w:val="002F6374"/>
    <w:rsid w:val="002F63E7"/>
    <w:rsid w:val="002F641A"/>
    <w:rsid w:val="002F647C"/>
    <w:rsid w:val="002F6BCF"/>
    <w:rsid w:val="002F73B4"/>
    <w:rsid w:val="002F73C7"/>
    <w:rsid w:val="002F73FB"/>
    <w:rsid w:val="002F774E"/>
    <w:rsid w:val="002F77F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85"/>
    <w:rsid w:val="00301D9A"/>
    <w:rsid w:val="00301FA3"/>
    <w:rsid w:val="0030202E"/>
    <w:rsid w:val="0030227E"/>
    <w:rsid w:val="003025AF"/>
    <w:rsid w:val="00302754"/>
    <w:rsid w:val="003029AE"/>
    <w:rsid w:val="00302CF3"/>
    <w:rsid w:val="00302D13"/>
    <w:rsid w:val="00303134"/>
    <w:rsid w:val="00303257"/>
    <w:rsid w:val="003032D4"/>
    <w:rsid w:val="00303440"/>
    <w:rsid w:val="0030353C"/>
    <w:rsid w:val="003036AB"/>
    <w:rsid w:val="00303942"/>
    <w:rsid w:val="00303B46"/>
    <w:rsid w:val="00303C1E"/>
    <w:rsid w:val="00304187"/>
    <w:rsid w:val="003043A1"/>
    <w:rsid w:val="0030456C"/>
    <w:rsid w:val="00304683"/>
    <w:rsid w:val="003047E1"/>
    <w:rsid w:val="00304A66"/>
    <w:rsid w:val="00304C5B"/>
    <w:rsid w:val="00304D9B"/>
    <w:rsid w:val="00304DE8"/>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1161"/>
    <w:rsid w:val="003119D9"/>
    <w:rsid w:val="00311C2A"/>
    <w:rsid w:val="00311C2D"/>
    <w:rsid w:val="00311F68"/>
    <w:rsid w:val="00311F6F"/>
    <w:rsid w:val="00311FA0"/>
    <w:rsid w:val="00312400"/>
    <w:rsid w:val="00312554"/>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0DF"/>
    <w:rsid w:val="003141DA"/>
    <w:rsid w:val="003142F0"/>
    <w:rsid w:val="00314420"/>
    <w:rsid w:val="003144E3"/>
    <w:rsid w:val="00314765"/>
    <w:rsid w:val="00315471"/>
    <w:rsid w:val="0031557D"/>
    <w:rsid w:val="003156C4"/>
    <w:rsid w:val="003158DE"/>
    <w:rsid w:val="0031591F"/>
    <w:rsid w:val="00315C76"/>
    <w:rsid w:val="00315D4F"/>
    <w:rsid w:val="00315F63"/>
    <w:rsid w:val="00316104"/>
    <w:rsid w:val="00316171"/>
    <w:rsid w:val="003164F6"/>
    <w:rsid w:val="00316615"/>
    <w:rsid w:val="00316689"/>
    <w:rsid w:val="0031674C"/>
    <w:rsid w:val="00316808"/>
    <w:rsid w:val="00316A8C"/>
    <w:rsid w:val="00316EB5"/>
    <w:rsid w:val="00316FE4"/>
    <w:rsid w:val="003171D3"/>
    <w:rsid w:val="00317318"/>
    <w:rsid w:val="003178DA"/>
    <w:rsid w:val="00317966"/>
    <w:rsid w:val="00317A11"/>
    <w:rsid w:val="00317C8C"/>
    <w:rsid w:val="00317C91"/>
    <w:rsid w:val="00317DB8"/>
    <w:rsid w:val="00317E99"/>
    <w:rsid w:val="00317F51"/>
    <w:rsid w:val="00320164"/>
    <w:rsid w:val="003203D8"/>
    <w:rsid w:val="0032040A"/>
    <w:rsid w:val="00320618"/>
    <w:rsid w:val="003207AF"/>
    <w:rsid w:val="00320977"/>
    <w:rsid w:val="003209A4"/>
    <w:rsid w:val="00320BA6"/>
    <w:rsid w:val="0032100B"/>
    <w:rsid w:val="0032114E"/>
    <w:rsid w:val="00321793"/>
    <w:rsid w:val="00321A4F"/>
    <w:rsid w:val="00321B7D"/>
    <w:rsid w:val="00321BD7"/>
    <w:rsid w:val="00321C88"/>
    <w:rsid w:val="00321DD8"/>
    <w:rsid w:val="00321F40"/>
    <w:rsid w:val="00321FA7"/>
    <w:rsid w:val="00322241"/>
    <w:rsid w:val="0032260F"/>
    <w:rsid w:val="00322801"/>
    <w:rsid w:val="003228DA"/>
    <w:rsid w:val="00322AC0"/>
    <w:rsid w:val="00322AF2"/>
    <w:rsid w:val="00322C00"/>
    <w:rsid w:val="00322D30"/>
    <w:rsid w:val="00322E59"/>
    <w:rsid w:val="003232C1"/>
    <w:rsid w:val="0032346F"/>
    <w:rsid w:val="00323657"/>
    <w:rsid w:val="00323662"/>
    <w:rsid w:val="003238CF"/>
    <w:rsid w:val="003238DB"/>
    <w:rsid w:val="00323990"/>
    <w:rsid w:val="00323B50"/>
    <w:rsid w:val="00323D6B"/>
    <w:rsid w:val="00323E17"/>
    <w:rsid w:val="00323E3C"/>
    <w:rsid w:val="0032404D"/>
    <w:rsid w:val="003242AB"/>
    <w:rsid w:val="003242F3"/>
    <w:rsid w:val="0032463B"/>
    <w:rsid w:val="00324B2C"/>
    <w:rsid w:val="00324B37"/>
    <w:rsid w:val="00324E6A"/>
    <w:rsid w:val="003254D4"/>
    <w:rsid w:val="003255C6"/>
    <w:rsid w:val="003255E4"/>
    <w:rsid w:val="003255F9"/>
    <w:rsid w:val="003257FD"/>
    <w:rsid w:val="00325912"/>
    <w:rsid w:val="00325F8D"/>
    <w:rsid w:val="00326039"/>
    <w:rsid w:val="0032647D"/>
    <w:rsid w:val="00326840"/>
    <w:rsid w:val="0032685F"/>
    <w:rsid w:val="003268B9"/>
    <w:rsid w:val="00326957"/>
    <w:rsid w:val="00326AE2"/>
    <w:rsid w:val="00326E0B"/>
    <w:rsid w:val="00327025"/>
    <w:rsid w:val="00327119"/>
    <w:rsid w:val="003273A1"/>
    <w:rsid w:val="00327A9F"/>
    <w:rsid w:val="00327D23"/>
    <w:rsid w:val="003302AB"/>
    <w:rsid w:val="003302BE"/>
    <w:rsid w:val="00330394"/>
    <w:rsid w:val="003307B0"/>
    <w:rsid w:val="003308CA"/>
    <w:rsid w:val="00330AA4"/>
    <w:rsid w:val="00330FDB"/>
    <w:rsid w:val="00331041"/>
    <w:rsid w:val="00331173"/>
    <w:rsid w:val="00331525"/>
    <w:rsid w:val="0033171D"/>
    <w:rsid w:val="0033184A"/>
    <w:rsid w:val="003318C5"/>
    <w:rsid w:val="003319B5"/>
    <w:rsid w:val="00331D0A"/>
    <w:rsid w:val="00331FB4"/>
    <w:rsid w:val="00331FC3"/>
    <w:rsid w:val="00332165"/>
    <w:rsid w:val="0033263F"/>
    <w:rsid w:val="003329A8"/>
    <w:rsid w:val="00332C65"/>
    <w:rsid w:val="00332F3B"/>
    <w:rsid w:val="00332F3D"/>
    <w:rsid w:val="00333568"/>
    <w:rsid w:val="003336B3"/>
    <w:rsid w:val="00333D20"/>
    <w:rsid w:val="00333E97"/>
    <w:rsid w:val="00334079"/>
    <w:rsid w:val="003340A0"/>
    <w:rsid w:val="0033425D"/>
    <w:rsid w:val="0033465D"/>
    <w:rsid w:val="003349C3"/>
    <w:rsid w:val="00334C39"/>
    <w:rsid w:val="00334EAA"/>
    <w:rsid w:val="00334EF9"/>
    <w:rsid w:val="003351B6"/>
    <w:rsid w:val="003358D8"/>
    <w:rsid w:val="00335950"/>
    <w:rsid w:val="00335AC7"/>
    <w:rsid w:val="00335B75"/>
    <w:rsid w:val="00335C82"/>
    <w:rsid w:val="00335D8C"/>
    <w:rsid w:val="00336072"/>
    <w:rsid w:val="0033633C"/>
    <w:rsid w:val="00336380"/>
    <w:rsid w:val="003363A1"/>
    <w:rsid w:val="00336B3F"/>
    <w:rsid w:val="00336C14"/>
    <w:rsid w:val="00336CC9"/>
    <w:rsid w:val="00336D4E"/>
    <w:rsid w:val="00336F1A"/>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F14"/>
    <w:rsid w:val="003462FD"/>
    <w:rsid w:val="00346364"/>
    <w:rsid w:val="0034638C"/>
    <w:rsid w:val="00346418"/>
    <w:rsid w:val="0034666E"/>
    <w:rsid w:val="00346746"/>
    <w:rsid w:val="0034684A"/>
    <w:rsid w:val="00346B6C"/>
    <w:rsid w:val="00346C64"/>
    <w:rsid w:val="00346F7F"/>
    <w:rsid w:val="00347394"/>
    <w:rsid w:val="003473F0"/>
    <w:rsid w:val="00347436"/>
    <w:rsid w:val="00347700"/>
    <w:rsid w:val="0034786A"/>
    <w:rsid w:val="003478A8"/>
    <w:rsid w:val="00347BDF"/>
    <w:rsid w:val="00347DE1"/>
    <w:rsid w:val="0035008B"/>
    <w:rsid w:val="00350108"/>
    <w:rsid w:val="003502A8"/>
    <w:rsid w:val="0035062E"/>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3CEA"/>
    <w:rsid w:val="003540D0"/>
    <w:rsid w:val="003540E6"/>
    <w:rsid w:val="003548D8"/>
    <w:rsid w:val="00354A98"/>
    <w:rsid w:val="00354AE9"/>
    <w:rsid w:val="00354EDC"/>
    <w:rsid w:val="00354EF2"/>
    <w:rsid w:val="00354EF6"/>
    <w:rsid w:val="00355021"/>
    <w:rsid w:val="00355177"/>
    <w:rsid w:val="0035519D"/>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D7F"/>
    <w:rsid w:val="00361E81"/>
    <w:rsid w:val="00361EDE"/>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14D"/>
    <w:rsid w:val="0036424F"/>
    <w:rsid w:val="003642B6"/>
    <w:rsid w:val="00364394"/>
    <w:rsid w:val="003644E3"/>
    <w:rsid w:val="00364518"/>
    <w:rsid w:val="003645F8"/>
    <w:rsid w:val="00364691"/>
    <w:rsid w:val="003647AF"/>
    <w:rsid w:val="0036487C"/>
    <w:rsid w:val="00364C65"/>
    <w:rsid w:val="00364E7B"/>
    <w:rsid w:val="0036535C"/>
    <w:rsid w:val="00365411"/>
    <w:rsid w:val="003654C3"/>
    <w:rsid w:val="003655BB"/>
    <w:rsid w:val="003655C4"/>
    <w:rsid w:val="00365927"/>
    <w:rsid w:val="00365E08"/>
    <w:rsid w:val="00365E40"/>
    <w:rsid w:val="00365FA2"/>
    <w:rsid w:val="00366053"/>
    <w:rsid w:val="00366154"/>
    <w:rsid w:val="00366526"/>
    <w:rsid w:val="00366C69"/>
    <w:rsid w:val="00366EA5"/>
    <w:rsid w:val="0036718B"/>
    <w:rsid w:val="003671DB"/>
    <w:rsid w:val="00367389"/>
    <w:rsid w:val="00367441"/>
    <w:rsid w:val="003675FB"/>
    <w:rsid w:val="003678A8"/>
    <w:rsid w:val="00367A44"/>
    <w:rsid w:val="00367B1D"/>
    <w:rsid w:val="00367B47"/>
    <w:rsid w:val="00367B8E"/>
    <w:rsid w:val="00367D5C"/>
    <w:rsid w:val="00367EFE"/>
    <w:rsid w:val="00367F4A"/>
    <w:rsid w:val="00367FDA"/>
    <w:rsid w:val="00370099"/>
    <w:rsid w:val="003703DB"/>
    <w:rsid w:val="0037064C"/>
    <w:rsid w:val="00370752"/>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457"/>
    <w:rsid w:val="00372526"/>
    <w:rsid w:val="00372601"/>
    <w:rsid w:val="00372765"/>
    <w:rsid w:val="0037295B"/>
    <w:rsid w:val="00372ACA"/>
    <w:rsid w:val="00372CF0"/>
    <w:rsid w:val="00372DF3"/>
    <w:rsid w:val="00372F0D"/>
    <w:rsid w:val="003732C0"/>
    <w:rsid w:val="003736A4"/>
    <w:rsid w:val="00373735"/>
    <w:rsid w:val="00373869"/>
    <w:rsid w:val="003738FB"/>
    <w:rsid w:val="003739DE"/>
    <w:rsid w:val="00373AFA"/>
    <w:rsid w:val="00373C27"/>
    <w:rsid w:val="00373C57"/>
    <w:rsid w:val="00373D4F"/>
    <w:rsid w:val="00374059"/>
    <w:rsid w:val="0037440F"/>
    <w:rsid w:val="003745BE"/>
    <w:rsid w:val="0037478D"/>
    <w:rsid w:val="00374972"/>
    <w:rsid w:val="00374BA1"/>
    <w:rsid w:val="00374C83"/>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0ED"/>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1C0"/>
    <w:rsid w:val="003812F9"/>
    <w:rsid w:val="0038156D"/>
    <w:rsid w:val="003815D1"/>
    <w:rsid w:val="003816FC"/>
    <w:rsid w:val="00381777"/>
    <w:rsid w:val="00381A35"/>
    <w:rsid w:val="00381B75"/>
    <w:rsid w:val="00381C93"/>
    <w:rsid w:val="00381CCA"/>
    <w:rsid w:val="00381F6C"/>
    <w:rsid w:val="00381F84"/>
    <w:rsid w:val="00381FE3"/>
    <w:rsid w:val="0038217F"/>
    <w:rsid w:val="0038231D"/>
    <w:rsid w:val="00382342"/>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5B84"/>
    <w:rsid w:val="00385BE2"/>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0C77"/>
    <w:rsid w:val="003912CE"/>
    <w:rsid w:val="00391324"/>
    <w:rsid w:val="00391431"/>
    <w:rsid w:val="0039164F"/>
    <w:rsid w:val="00391844"/>
    <w:rsid w:val="0039192E"/>
    <w:rsid w:val="00391F75"/>
    <w:rsid w:val="00392298"/>
    <w:rsid w:val="003922E7"/>
    <w:rsid w:val="003923BF"/>
    <w:rsid w:val="0039254F"/>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103"/>
    <w:rsid w:val="0039432C"/>
    <w:rsid w:val="0039452F"/>
    <w:rsid w:val="003949B1"/>
    <w:rsid w:val="00394BF0"/>
    <w:rsid w:val="00395282"/>
    <w:rsid w:val="00395532"/>
    <w:rsid w:val="00395545"/>
    <w:rsid w:val="003955DE"/>
    <w:rsid w:val="00395784"/>
    <w:rsid w:val="0039585F"/>
    <w:rsid w:val="00395C21"/>
    <w:rsid w:val="003963AD"/>
    <w:rsid w:val="0039643E"/>
    <w:rsid w:val="00396476"/>
    <w:rsid w:val="003965D3"/>
    <w:rsid w:val="0039668C"/>
    <w:rsid w:val="00396A80"/>
    <w:rsid w:val="00396CDF"/>
    <w:rsid w:val="00396D3A"/>
    <w:rsid w:val="00396E7A"/>
    <w:rsid w:val="00396F49"/>
    <w:rsid w:val="00397783"/>
    <w:rsid w:val="00397C1D"/>
    <w:rsid w:val="00397CDB"/>
    <w:rsid w:val="003A07E0"/>
    <w:rsid w:val="003A0BAD"/>
    <w:rsid w:val="003A0C27"/>
    <w:rsid w:val="003A0C3D"/>
    <w:rsid w:val="003A0C68"/>
    <w:rsid w:val="003A0D48"/>
    <w:rsid w:val="003A0E1C"/>
    <w:rsid w:val="003A117C"/>
    <w:rsid w:val="003A14D4"/>
    <w:rsid w:val="003A1524"/>
    <w:rsid w:val="003A1549"/>
    <w:rsid w:val="003A16CB"/>
    <w:rsid w:val="003A179E"/>
    <w:rsid w:val="003A180F"/>
    <w:rsid w:val="003A18DD"/>
    <w:rsid w:val="003A1A05"/>
    <w:rsid w:val="003A1B4D"/>
    <w:rsid w:val="003A1FDF"/>
    <w:rsid w:val="003A20C8"/>
    <w:rsid w:val="003A25B6"/>
    <w:rsid w:val="003A260F"/>
    <w:rsid w:val="003A2635"/>
    <w:rsid w:val="003A2744"/>
    <w:rsid w:val="003A27EA"/>
    <w:rsid w:val="003A28BB"/>
    <w:rsid w:val="003A29F0"/>
    <w:rsid w:val="003A2ADD"/>
    <w:rsid w:val="003A2BE2"/>
    <w:rsid w:val="003A2C29"/>
    <w:rsid w:val="003A2E3D"/>
    <w:rsid w:val="003A2EC3"/>
    <w:rsid w:val="003A2F1C"/>
    <w:rsid w:val="003A335B"/>
    <w:rsid w:val="003A3400"/>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57C"/>
    <w:rsid w:val="003A672B"/>
    <w:rsid w:val="003A680C"/>
    <w:rsid w:val="003A6CCB"/>
    <w:rsid w:val="003A6D21"/>
    <w:rsid w:val="003A6F0C"/>
    <w:rsid w:val="003A7095"/>
    <w:rsid w:val="003A710B"/>
    <w:rsid w:val="003A7499"/>
    <w:rsid w:val="003A7834"/>
    <w:rsid w:val="003A787C"/>
    <w:rsid w:val="003A78DF"/>
    <w:rsid w:val="003A7FB1"/>
    <w:rsid w:val="003B00B1"/>
    <w:rsid w:val="003B0229"/>
    <w:rsid w:val="003B03A7"/>
    <w:rsid w:val="003B0618"/>
    <w:rsid w:val="003B08F2"/>
    <w:rsid w:val="003B090E"/>
    <w:rsid w:val="003B0943"/>
    <w:rsid w:val="003B096C"/>
    <w:rsid w:val="003B09D1"/>
    <w:rsid w:val="003B0B5B"/>
    <w:rsid w:val="003B0CB2"/>
    <w:rsid w:val="003B0CBB"/>
    <w:rsid w:val="003B0D31"/>
    <w:rsid w:val="003B0D60"/>
    <w:rsid w:val="003B0E79"/>
    <w:rsid w:val="003B13BA"/>
    <w:rsid w:val="003B14AB"/>
    <w:rsid w:val="003B1770"/>
    <w:rsid w:val="003B1A4A"/>
    <w:rsid w:val="003B1BAA"/>
    <w:rsid w:val="003B1C75"/>
    <w:rsid w:val="003B1F4A"/>
    <w:rsid w:val="003B1FA2"/>
    <w:rsid w:val="003B2149"/>
    <w:rsid w:val="003B2454"/>
    <w:rsid w:val="003B2539"/>
    <w:rsid w:val="003B25A9"/>
    <w:rsid w:val="003B2CBC"/>
    <w:rsid w:val="003B2E97"/>
    <w:rsid w:val="003B346A"/>
    <w:rsid w:val="003B3575"/>
    <w:rsid w:val="003B38FB"/>
    <w:rsid w:val="003B3A96"/>
    <w:rsid w:val="003B3C72"/>
    <w:rsid w:val="003B406F"/>
    <w:rsid w:val="003B420E"/>
    <w:rsid w:val="003B4519"/>
    <w:rsid w:val="003B45C7"/>
    <w:rsid w:val="003B47D3"/>
    <w:rsid w:val="003B494F"/>
    <w:rsid w:val="003B4A6B"/>
    <w:rsid w:val="003B4B7D"/>
    <w:rsid w:val="003B4BC9"/>
    <w:rsid w:val="003B4DAE"/>
    <w:rsid w:val="003B5098"/>
    <w:rsid w:val="003B50BC"/>
    <w:rsid w:val="003B50C7"/>
    <w:rsid w:val="003B5154"/>
    <w:rsid w:val="003B528D"/>
    <w:rsid w:val="003B543F"/>
    <w:rsid w:val="003B5472"/>
    <w:rsid w:val="003B578C"/>
    <w:rsid w:val="003B5814"/>
    <w:rsid w:val="003B5B30"/>
    <w:rsid w:val="003B5BCB"/>
    <w:rsid w:val="003B5D8B"/>
    <w:rsid w:val="003B5D97"/>
    <w:rsid w:val="003B6008"/>
    <w:rsid w:val="003B63A4"/>
    <w:rsid w:val="003B63D1"/>
    <w:rsid w:val="003B667C"/>
    <w:rsid w:val="003B6816"/>
    <w:rsid w:val="003B68BA"/>
    <w:rsid w:val="003B68FE"/>
    <w:rsid w:val="003B6A8B"/>
    <w:rsid w:val="003B6B33"/>
    <w:rsid w:val="003B6D7D"/>
    <w:rsid w:val="003B6F42"/>
    <w:rsid w:val="003B7103"/>
    <w:rsid w:val="003B7295"/>
    <w:rsid w:val="003B74F2"/>
    <w:rsid w:val="003B788D"/>
    <w:rsid w:val="003B7CC1"/>
    <w:rsid w:val="003B7D7E"/>
    <w:rsid w:val="003B7E70"/>
    <w:rsid w:val="003B7F9C"/>
    <w:rsid w:val="003B7FE0"/>
    <w:rsid w:val="003C017D"/>
    <w:rsid w:val="003C0186"/>
    <w:rsid w:val="003C1012"/>
    <w:rsid w:val="003C11C9"/>
    <w:rsid w:val="003C1229"/>
    <w:rsid w:val="003C1239"/>
    <w:rsid w:val="003C12D6"/>
    <w:rsid w:val="003C137E"/>
    <w:rsid w:val="003C14CF"/>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E10"/>
    <w:rsid w:val="003C3F72"/>
    <w:rsid w:val="003C40A8"/>
    <w:rsid w:val="003C424C"/>
    <w:rsid w:val="003C42BC"/>
    <w:rsid w:val="003C4384"/>
    <w:rsid w:val="003C4402"/>
    <w:rsid w:val="003C44F3"/>
    <w:rsid w:val="003C45A2"/>
    <w:rsid w:val="003C4681"/>
    <w:rsid w:val="003C47C1"/>
    <w:rsid w:val="003C4878"/>
    <w:rsid w:val="003C4AA0"/>
    <w:rsid w:val="003C4C04"/>
    <w:rsid w:val="003C4EAC"/>
    <w:rsid w:val="003C4EE6"/>
    <w:rsid w:val="003C5B25"/>
    <w:rsid w:val="003C5CDE"/>
    <w:rsid w:val="003C5DC0"/>
    <w:rsid w:val="003C5DF6"/>
    <w:rsid w:val="003C5E6B"/>
    <w:rsid w:val="003C5FD4"/>
    <w:rsid w:val="003C6000"/>
    <w:rsid w:val="003C6068"/>
    <w:rsid w:val="003C61B1"/>
    <w:rsid w:val="003C6246"/>
    <w:rsid w:val="003C63CD"/>
    <w:rsid w:val="003C63F3"/>
    <w:rsid w:val="003C6510"/>
    <w:rsid w:val="003C6566"/>
    <w:rsid w:val="003C6787"/>
    <w:rsid w:val="003C6AB2"/>
    <w:rsid w:val="003C6DFE"/>
    <w:rsid w:val="003C6ED4"/>
    <w:rsid w:val="003C73ED"/>
    <w:rsid w:val="003C7424"/>
    <w:rsid w:val="003C752A"/>
    <w:rsid w:val="003C755B"/>
    <w:rsid w:val="003C786A"/>
    <w:rsid w:val="003C7AD7"/>
    <w:rsid w:val="003C7B74"/>
    <w:rsid w:val="003C7DB9"/>
    <w:rsid w:val="003C7EC4"/>
    <w:rsid w:val="003C7F0B"/>
    <w:rsid w:val="003D01E5"/>
    <w:rsid w:val="003D05A2"/>
    <w:rsid w:val="003D08AC"/>
    <w:rsid w:val="003D08CA"/>
    <w:rsid w:val="003D093A"/>
    <w:rsid w:val="003D0969"/>
    <w:rsid w:val="003D0A1C"/>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2F7F"/>
    <w:rsid w:val="003D336A"/>
    <w:rsid w:val="003D3810"/>
    <w:rsid w:val="003D3825"/>
    <w:rsid w:val="003D38FC"/>
    <w:rsid w:val="003D3A9A"/>
    <w:rsid w:val="003D3AB5"/>
    <w:rsid w:val="003D3BB8"/>
    <w:rsid w:val="003D3C95"/>
    <w:rsid w:val="003D3DDD"/>
    <w:rsid w:val="003D4101"/>
    <w:rsid w:val="003D447C"/>
    <w:rsid w:val="003D4756"/>
    <w:rsid w:val="003D4DA2"/>
    <w:rsid w:val="003D5191"/>
    <w:rsid w:val="003D5451"/>
    <w:rsid w:val="003D5531"/>
    <w:rsid w:val="003D55CD"/>
    <w:rsid w:val="003D570F"/>
    <w:rsid w:val="003D58EE"/>
    <w:rsid w:val="003D5CBF"/>
    <w:rsid w:val="003D5D67"/>
    <w:rsid w:val="003D5F9A"/>
    <w:rsid w:val="003D6157"/>
    <w:rsid w:val="003D6263"/>
    <w:rsid w:val="003D632A"/>
    <w:rsid w:val="003D66D2"/>
    <w:rsid w:val="003D67AB"/>
    <w:rsid w:val="003D6804"/>
    <w:rsid w:val="003D6FBC"/>
    <w:rsid w:val="003D7111"/>
    <w:rsid w:val="003D7294"/>
    <w:rsid w:val="003D780C"/>
    <w:rsid w:val="003D7FC6"/>
    <w:rsid w:val="003E00A7"/>
    <w:rsid w:val="003E0181"/>
    <w:rsid w:val="003E0496"/>
    <w:rsid w:val="003E0587"/>
    <w:rsid w:val="003E06C5"/>
    <w:rsid w:val="003E07AE"/>
    <w:rsid w:val="003E0991"/>
    <w:rsid w:val="003E0999"/>
    <w:rsid w:val="003E0BF3"/>
    <w:rsid w:val="003E12E5"/>
    <w:rsid w:val="003E14FC"/>
    <w:rsid w:val="003E1B7F"/>
    <w:rsid w:val="003E1CEB"/>
    <w:rsid w:val="003E1EA3"/>
    <w:rsid w:val="003E24F1"/>
    <w:rsid w:val="003E2531"/>
    <w:rsid w:val="003E276A"/>
    <w:rsid w:val="003E27EA"/>
    <w:rsid w:val="003E292E"/>
    <w:rsid w:val="003E2976"/>
    <w:rsid w:val="003E2F18"/>
    <w:rsid w:val="003E2F1D"/>
    <w:rsid w:val="003E32CB"/>
    <w:rsid w:val="003E3484"/>
    <w:rsid w:val="003E3B6F"/>
    <w:rsid w:val="003E3BF1"/>
    <w:rsid w:val="003E3C50"/>
    <w:rsid w:val="003E3E4A"/>
    <w:rsid w:val="003E3E5F"/>
    <w:rsid w:val="003E3E99"/>
    <w:rsid w:val="003E47BE"/>
    <w:rsid w:val="003E47C5"/>
    <w:rsid w:val="003E47D8"/>
    <w:rsid w:val="003E4858"/>
    <w:rsid w:val="003E4FB4"/>
    <w:rsid w:val="003E519C"/>
    <w:rsid w:val="003E531F"/>
    <w:rsid w:val="003E5372"/>
    <w:rsid w:val="003E55B8"/>
    <w:rsid w:val="003E5933"/>
    <w:rsid w:val="003E5AAB"/>
    <w:rsid w:val="003E5DFE"/>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047"/>
    <w:rsid w:val="003E7399"/>
    <w:rsid w:val="003E77BA"/>
    <w:rsid w:val="003E7809"/>
    <w:rsid w:val="003E7C85"/>
    <w:rsid w:val="003E7D70"/>
    <w:rsid w:val="003E7E70"/>
    <w:rsid w:val="003F0096"/>
    <w:rsid w:val="003F00FF"/>
    <w:rsid w:val="003F01DF"/>
    <w:rsid w:val="003F04B0"/>
    <w:rsid w:val="003F0850"/>
    <w:rsid w:val="003F09BD"/>
    <w:rsid w:val="003F0D12"/>
    <w:rsid w:val="003F0E52"/>
    <w:rsid w:val="003F102C"/>
    <w:rsid w:val="003F1175"/>
    <w:rsid w:val="003F143D"/>
    <w:rsid w:val="003F1552"/>
    <w:rsid w:val="003F160C"/>
    <w:rsid w:val="003F181F"/>
    <w:rsid w:val="003F1C30"/>
    <w:rsid w:val="003F2455"/>
    <w:rsid w:val="003F24E6"/>
    <w:rsid w:val="003F283D"/>
    <w:rsid w:val="003F2B3D"/>
    <w:rsid w:val="003F2CAF"/>
    <w:rsid w:val="003F2CD7"/>
    <w:rsid w:val="003F2E34"/>
    <w:rsid w:val="003F306C"/>
    <w:rsid w:val="003F324F"/>
    <w:rsid w:val="003F3365"/>
    <w:rsid w:val="003F33BC"/>
    <w:rsid w:val="003F392C"/>
    <w:rsid w:val="003F39AE"/>
    <w:rsid w:val="003F39B1"/>
    <w:rsid w:val="003F3C8B"/>
    <w:rsid w:val="003F3D4E"/>
    <w:rsid w:val="003F3E38"/>
    <w:rsid w:val="003F3E4B"/>
    <w:rsid w:val="003F3EF0"/>
    <w:rsid w:val="003F3FBB"/>
    <w:rsid w:val="003F469E"/>
    <w:rsid w:val="003F477E"/>
    <w:rsid w:val="003F4900"/>
    <w:rsid w:val="003F49C8"/>
    <w:rsid w:val="003F49D4"/>
    <w:rsid w:val="003F4BEB"/>
    <w:rsid w:val="003F4C5B"/>
    <w:rsid w:val="003F4CFB"/>
    <w:rsid w:val="003F4E3A"/>
    <w:rsid w:val="003F4E64"/>
    <w:rsid w:val="003F5032"/>
    <w:rsid w:val="003F505B"/>
    <w:rsid w:val="003F52A0"/>
    <w:rsid w:val="003F5420"/>
    <w:rsid w:val="003F545D"/>
    <w:rsid w:val="003F55BF"/>
    <w:rsid w:val="003F5888"/>
    <w:rsid w:val="003F5933"/>
    <w:rsid w:val="003F5ADD"/>
    <w:rsid w:val="003F5DCE"/>
    <w:rsid w:val="003F62EA"/>
    <w:rsid w:val="003F6399"/>
    <w:rsid w:val="003F65DD"/>
    <w:rsid w:val="003F66F9"/>
    <w:rsid w:val="003F674A"/>
    <w:rsid w:val="003F6798"/>
    <w:rsid w:val="003F6965"/>
    <w:rsid w:val="003F6CD2"/>
    <w:rsid w:val="003F6D2B"/>
    <w:rsid w:val="003F74DF"/>
    <w:rsid w:val="003F7511"/>
    <w:rsid w:val="003F7862"/>
    <w:rsid w:val="003F788D"/>
    <w:rsid w:val="003F7A7F"/>
    <w:rsid w:val="003F7C64"/>
    <w:rsid w:val="003F7D6A"/>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1C61"/>
    <w:rsid w:val="00401E22"/>
    <w:rsid w:val="0040209D"/>
    <w:rsid w:val="004020D4"/>
    <w:rsid w:val="004020DE"/>
    <w:rsid w:val="00402194"/>
    <w:rsid w:val="004021B6"/>
    <w:rsid w:val="004021C9"/>
    <w:rsid w:val="00402230"/>
    <w:rsid w:val="004022A8"/>
    <w:rsid w:val="00402394"/>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0EA"/>
    <w:rsid w:val="0040630A"/>
    <w:rsid w:val="00406460"/>
    <w:rsid w:val="00406716"/>
    <w:rsid w:val="0040683C"/>
    <w:rsid w:val="00407283"/>
    <w:rsid w:val="00407309"/>
    <w:rsid w:val="00407814"/>
    <w:rsid w:val="0040797B"/>
    <w:rsid w:val="00407BED"/>
    <w:rsid w:val="00407D80"/>
    <w:rsid w:val="00410021"/>
    <w:rsid w:val="004100A6"/>
    <w:rsid w:val="00410101"/>
    <w:rsid w:val="0041010B"/>
    <w:rsid w:val="00410212"/>
    <w:rsid w:val="004102E9"/>
    <w:rsid w:val="00410511"/>
    <w:rsid w:val="00410527"/>
    <w:rsid w:val="0041061F"/>
    <w:rsid w:val="0041063E"/>
    <w:rsid w:val="004106A8"/>
    <w:rsid w:val="00410883"/>
    <w:rsid w:val="00410DE9"/>
    <w:rsid w:val="00410F11"/>
    <w:rsid w:val="00411479"/>
    <w:rsid w:val="004115EC"/>
    <w:rsid w:val="00411891"/>
    <w:rsid w:val="004118DF"/>
    <w:rsid w:val="0041192E"/>
    <w:rsid w:val="00411A51"/>
    <w:rsid w:val="0041226E"/>
    <w:rsid w:val="0041228A"/>
    <w:rsid w:val="004122E3"/>
    <w:rsid w:val="00412461"/>
    <w:rsid w:val="004124AF"/>
    <w:rsid w:val="00412546"/>
    <w:rsid w:val="004127AA"/>
    <w:rsid w:val="004128C9"/>
    <w:rsid w:val="0041290D"/>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05"/>
    <w:rsid w:val="00413A54"/>
    <w:rsid w:val="00413B53"/>
    <w:rsid w:val="00413C10"/>
    <w:rsid w:val="00413CD9"/>
    <w:rsid w:val="00413CE0"/>
    <w:rsid w:val="00413F26"/>
    <w:rsid w:val="00413F9A"/>
    <w:rsid w:val="00414050"/>
    <w:rsid w:val="004140CA"/>
    <w:rsid w:val="004146E4"/>
    <w:rsid w:val="004147A5"/>
    <w:rsid w:val="004148A5"/>
    <w:rsid w:val="00414A0D"/>
    <w:rsid w:val="00414C65"/>
    <w:rsid w:val="00414C67"/>
    <w:rsid w:val="00414D48"/>
    <w:rsid w:val="00414D82"/>
    <w:rsid w:val="004153CA"/>
    <w:rsid w:val="00415717"/>
    <w:rsid w:val="004159F5"/>
    <w:rsid w:val="00415BBA"/>
    <w:rsid w:val="00415D3D"/>
    <w:rsid w:val="00415D76"/>
    <w:rsid w:val="004165AD"/>
    <w:rsid w:val="00416665"/>
    <w:rsid w:val="00416886"/>
    <w:rsid w:val="004169B4"/>
    <w:rsid w:val="00416A1B"/>
    <w:rsid w:val="00416A67"/>
    <w:rsid w:val="00416ACB"/>
    <w:rsid w:val="00416FB0"/>
    <w:rsid w:val="00417240"/>
    <w:rsid w:val="004174B1"/>
    <w:rsid w:val="0041793F"/>
    <w:rsid w:val="00417A56"/>
    <w:rsid w:val="00417C3B"/>
    <w:rsid w:val="00417C4C"/>
    <w:rsid w:val="00417FC4"/>
    <w:rsid w:val="0042019D"/>
    <w:rsid w:val="00420209"/>
    <w:rsid w:val="0042026B"/>
    <w:rsid w:val="0042079D"/>
    <w:rsid w:val="004207D4"/>
    <w:rsid w:val="0042082A"/>
    <w:rsid w:val="0042088B"/>
    <w:rsid w:val="00420898"/>
    <w:rsid w:val="00420BA3"/>
    <w:rsid w:val="00420C93"/>
    <w:rsid w:val="00420D00"/>
    <w:rsid w:val="00421231"/>
    <w:rsid w:val="00421322"/>
    <w:rsid w:val="0042147B"/>
    <w:rsid w:val="00421C25"/>
    <w:rsid w:val="00421DCF"/>
    <w:rsid w:val="00421EFD"/>
    <w:rsid w:val="00422066"/>
    <w:rsid w:val="00422341"/>
    <w:rsid w:val="0042250E"/>
    <w:rsid w:val="00422A88"/>
    <w:rsid w:val="00422AC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707"/>
    <w:rsid w:val="00425BBF"/>
    <w:rsid w:val="00425DDD"/>
    <w:rsid w:val="00425EAD"/>
    <w:rsid w:val="00425EDE"/>
    <w:rsid w:val="00425FEA"/>
    <w:rsid w:val="00425FF0"/>
    <w:rsid w:val="00426266"/>
    <w:rsid w:val="0042663F"/>
    <w:rsid w:val="00426664"/>
    <w:rsid w:val="004267D0"/>
    <w:rsid w:val="0042695F"/>
    <w:rsid w:val="00426AAC"/>
    <w:rsid w:val="00426AE1"/>
    <w:rsid w:val="00426C64"/>
    <w:rsid w:val="00426CA0"/>
    <w:rsid w:val="00426DE0"/>
    <w:rsid w:val="00426E27"/>
    <w:rsid w:val="00426F7F"/>
    <w:rsid w:val="004270BA"/>
    <w:rsid w:val="0042739B"/>
    <w:rsid w:val="00427733"/>
    <w:rsid w:val="00427909"/>
    <w:rsid w:val="00427B29"/>
    <w:rsid w:val="00427CF7"/>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1E3C"/>
    <w:rsid w:val="0043213A"/>
    <w:rsid w:val="0043227E"/>
    <w:rsid w:val="0043232A"/>
    <w:rsid w:val="00432587"/>
    <w:rsid w:val="00432684"/>
    <w:rsid w:val="0043272E"/>
    <w:rsid w:val="0043278F"/>
    <w:rsid w:val="004328DA"/>
    <w:rsid w:val="00432A16"/>
    <w:rsid w:val="00432B70"/>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2FE"/>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58B"/>
    <w:rsid w:val="00440626"/>
    <w:rsid w:val="004406B5"/>
    <w:rsid w:val="004407DC"/>
    <w:rsid w:val="00440861"/>
    <w:rsid w:val="00440998"/>
    <w:rsid w:val="00440A36"/>
    <w:rsid w:val="00440F81"/>
    <w:rsid w:val="004412FA"/>
    <w:rsid w:val="004413B4"/>
    <w:rsid w:val="004414FE"/>
    <w:rsid w:val="00441517"/>
    <w:rsid w:val="00441651"/>
    <w:rsid w:val="004418D9"/>
    <w:rsid w:val="00441E35"/>
    <w:rsid w:val="00441EA1"/>
    <w:rsid w:val="00441EF1"/>
    <w:rsid w:val="00441F19"/>
    <w:rsid w:val="004422ED"/>
    <w:rsid w:val="00442A3D"/>
    <w:rsid w:val="00442BB2"/>
    <w:rsid w:val="00442CA4"/>
    <w:rsid w:val="00442EED"/>
    <w:rsid w:val="004430DE"/>
    <w:rsid w:val="004434E4"/>
    <w:rsid w:val="0044372D"/>
    <w:rsid w:val="00443D45"/>
    <w:rsid w:val="00443DEA"/>
    <w:rsid w:val="00443E2F"/>
    <w:rsid w:val="004440D0"/>
    <w:rsid w:val="00444111"/>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94"/>
    <w:rsid w:val="00445E05"/>
    <w:rsid w:val="00445E13"/>
    <w:rsid w:val="00445F50"/>
    <w:rsid w:val="00446159"/>
    <w:rsid w:val="0044615D"/>
    <w:rsid w:val="004461D9"/>
    <w:rsid w:val="004464B3"/>
    <w:rsid w:val="004465BE"/>
    <w:rsid w:val="00446747"/>
    <w:rsid w:val="00446842"/>
    <w:rsid w:val="00446AC6"/>
    <w:rsid w:val="00447014"/>
    <w:rsid w:val="00447171"/>
    <w:rsid w:val="00447400"/>
    <w:rsid w:val="00447574"/>
    <w:rsid w:val="0044759B"/>
    <w:rsid w:val="004476B5"/>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45"/>
    <w:rsid w:val="0045136B"/>
    <w:rsid w:val="004513EC"/>
    <w:rsid w:val="004514D9"/>
    <w:rsid w:val="00451B62"/>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FA"/>
    <w:rsid w:val="00454EB8"/>
    <w:rsid w:val="00455113"/>
    <w:rsid w:val="004552BB"/>
    <w:rsid w:val="00455356"/>
    <w:rsid w:val="004556EB"/>
    <w:rsid w:val="0045574C"/>
    <w:rsid w:val="0045583D"/>
    <w:rsid w:val="00455BC2"/>
    <w:rsid w:val="00455DF2"/>
    <w:rsid w:val="00455F37"/>
    <w:rsid w:val="004560EC"/>
    <w:rsid w:val="00456421"/>
    <w:rsid w:val="00456991"/>
    <w:rsid w:val="00456A0D"/>
    <w:rsid w:val="00456A8C"/>
    <w:rsid w:val="00456B20"/>
    <w:rsid w:val="00456D23"/>
    <w:rsid w:val="00456DAB"/>
    <w:rsid w:val="00456F6F"/>
    <w:rsid w:val="00456FD3"/>
    <w:rsid w:val="00457244"/>
    <w:rsid w:val="004573E9"/>
    <w:rsid w:val="00457B86"/>
    <w:rsid w:val="00457E96"/>
    <w:rsid w:val="00457F36"/>
    <w:rsid w:val="00460226"/>
    <w:rsid w:val="0046053D"/>
    <w:rsid w:val="00460627"/>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84"/>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E27"/>
    <w:rsid w:val="00472E62"/>
    <w:rsid w:val="00473053"/>
    <w:rsid w:val="004730C7"/>
    <w:rsid w:val="00473138"/>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518"/>
    <w:rsid w:val="004757E4"/>
    <w:rsid w:val="00475A03"/>
    <w:rsid w:val="00475C2C"/>
    <w:rsid w:val="00475CE0"/>
    <w:rsid w:val="0047609A"/>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98B"/>
    <w:rsid w:val="00477A7E"/>
    <w:rsid w:val="00477C35"/>
    <w:rsid w:val="004801FF"/>
    <w:rsid w:val="0048033D"/>
    <w:rsid w:val="00480548"/>
    <w:rsid w:val="0048066C"/>
    <w:rsid w:val="004808C8"/>
    <w:rsid w:val="004808DC"/>
    <w:rsid w:val="004808FA"/>
    <w:rsid w:val="00480988"/>
    <w:rsid w:val="0048099C"/>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43"/>
    <w:rsid w:val="004845AB"/>
    <w:rsid w:val="004846B4"/>
    <w:rsid w:val="004848B0"/>
    <w:rsid w:val="004848B7"/>
    <w:rsid w:val="00484A77"/>
    <w:rsid w:val="00484D77"/>
    <w:rsid w:val="00484DFF"/>
    <w:rsid w:val="0048515B"/>
    <w:rsid w:val="0048540F"/>
    <w:rsid w:val="0048546C"/>
    <w:rsid w:val="00485970"/>
    <w:rsid w:val="00485C0D"/>
    <w:rsid w:val="00485D81"/>
    <w:rsid w:val="00485E66"/>
    <w:rsid w:val="00485F1B"/>
    <w:rsid w:val="0048610A"/>
    <w:rsid w:val="004861E1"/>
    <w:rsid w:val="0048631D"/>
    <w:rsid w:val="00486575"/>
    <w:rsid w:val="00486678"/>
    <w:rsid w:val="00486687"/>
    <w:rsid w:val="004866D0"/>
    <w:rsid w:val="004868F2"/>
    <w:rsid w:val="00486CAA"/>
    <w:rsid w:val="00486E94"/>
    <w:rsid w:val="00487C13"/>
    <w:rsid w:val="004900CC"/>
    <w:rsid w:val="004902A2"/>
    <w:rsid w:val="004904A0"/>
    <w:rsid w:val="00490595"/>
    <w:rsid w:val="004908C8"/>
    <w:rsid w:val="0049094F"/>
    <w:rsid w:val="00490999"/>
    <w:rsid w:val="00490D12"/>
    <w:rsid w:val="00490F46"/>
    <w:rsid w:val="0049131A"/>
    <w:rsid w:val="00491326"/>
    <w:rsid w:val="0049145E"/>
    <w:rsid w:val="0049149F"/>
    <w:rsid w:val="004915C2"/>
    <w:rsid w:val="0049165B"/>
    <w:rsid w:val="004919DA"/>
    <w:rsid w:val="00491A27"/>
    <w:rsid w:val="00492350"/>
    <w:rsid w:val="004923F0"/>
    <w:rsid w:val="00492424"/>
    <w:rsid w:val="00492509"/>
    <w:rsid w:val="004925E0"/>
    <w:rsid w:val="00492660"/>
    <w:rsid w:val="00492768"/>
    <w:rsid w:val="004927CA"/>
    <w:rsid w:val="00492E5F"/>
    <w:rsid w:val="00492F7D"/>
    <w:rsid w:val="00493016"/>
    <w:rsid w:val="00493292"/>
    <w:rsid w:val="004934EE"/>
    <w:rsid w:val="00493542"/>
    <w:rsid w:val="00494242"/>
    <w:rsid w:val="00494427"/>
    <w:rsid w:val="00494492"/>
    <w:rsid w:val="004946AD"/>
    <w:rsid w:val="0049481B"/>
    <w:rsid w:val="004948C6"/>
    <w:rsid w:val="00494907"/>
    <w:rsid w:val="00494D66"/>
    <w:rsid w:val="00494E1C"/>
    <w:rsid w:val="00494E8E"/>
    <w:rsid w:val="00494F54"/>
    <w:rsid w:val="00494FD5"/>
    <w:rsid w:val="004950CC"/>
    <w:rsid w:val="00495392"/>
    <w:rsid w:val="004953F6"/>
    <w:rsid w:val="0049551D"/>
    <w:rsid w:val="004955BC"/>
    <w:rsid w:val="0049564A"/>
    <w:rsid w:val="00495752"/>
    <w:rsid w:val="004957DA"/>
    <w:rsid w:val="00495CAA"/>
    <w:rsid w:val="00495D52"/>
    <w:rsid w:val="00495D63"/>
    <w:rsid w:val="00495DF7"/>
    <w:rsid w:val="00495F3C"/>
    <w:rsid w:val="0049639C"/>
    <w:rsid w:val="0049648F"/>
    <w:rsid w:val="00496606"/>
    <w:rsid w:val="00496801"/>
    <w:rsid w:val="00496870"/>
    <w:rsid w:val="004969DA"/>
    <w:rsid w:val="00496F05"/>
    <w:rsid w:val="00496F48"/>
    <w:rsid w:val="00496F9F"/>
    <w:rsid w:val="004971D3"/>
    <w:rsid w:val="00497306"/>
    <w:rsid w:val="00497370"/>
    <w:rsid w:val="00497602"/>
    <w:rsid w:val="00497616"/>
    <w:rsid w:val="00497935"/>
    <w:rsid w:val="00497B03"/>
    <w:rsid w:val="00497B3C"/>
    <w:rsid w:val="00497F2D"/>
    <w:rsid w:val="004A0090"/>
    <w:rsid w:val="004A0191"/>
    <w:rsid w:val="004A01C1"/>
    <w:rsid w:val="004A04CC"/>
    <w:rsid w:val="004A058A"/>
    <w:rsid w:val="004A0834"/>
    <w:rsid w:val="004A0B5B"/>
    <w:rsid w:val="004A0D4D"/>
    <w:rsid w:val="004A0EFA"/>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75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D3A"/>
    <w:rsid w:val="004A5DF3"/>
    <w:rsid w:val="004A5DF4"/>
    <w:rsid w:val="004A612C"/>
    <w:rsid w:val="004A6134"/>
    <w:rsid w:val="004A69BE"/>
    <w:rsid w:val="004A6B6F"/>
    <w:rsid w:val="004A6BC6"/>
    <w:rsid w:val="004A6EF5"/>
    <w:rsid w:val="004A6F62"/>
    <w:rsid w:val="004A6FB1"/>
    <w:rsid w:val="004A706F"/>
    <w:rsid w:val="004A7092"/>
    <w:rsid w:val="004A7BC4"/>
    <w:rsid w:val="004A7E5C"/>
    <w:rsid w:val="004A7FA3"/>
    <w:rsid w:val="004B00AA"/>
    <w:rsid w:val="004B0323"/>
    <w:rsid w:val="004B044D"/>
    <w:rsid w:val="004B0C4B"/>
    <w:rsid w:val="004B0CFF"/>
    <w:rsid w:val="004B0F25"/>
    <w:rsid w:val="004B108C"/>
    <w:rsid w:val="004B11F3"/>
    <w:rsid w:val="004B1261"/>
    <w:rsid w:val="004B132E"/>
    <w:rsid w:val="004B1685"/>
    <w:rsid w:val="004B194D"/>
    <w:rsid w:val="004B1B8B"/>
    <w:rsid w:val="004B1D6E"/>
    <w:rsid w:val="004B1F99"/>
    <w:rsid w:val="004B200C"/>
    <w:rsid w:val="004B2061"/>
    <w:rsid w:val="004B2080"/>
    <w:rsid w:val="004B2129"/>
    <w:rsid w:val="004B213A"/>
    <w:rsid w:val="004B2208"/>
    <w:rsid w:val="004B228E"/>
    <w:rsid w:val="004B231E"/>
    <w:rsid w:val="004B235D"/>
    <w:rsid w:val="004B2514"/>
    <w:rsid w:val="004B267B"/>
    <w:rsid w:val="004B2790"/>
    <w:rsid w:val="004B28C9"/>
    <w:rsid w:val="004B2C4A"/>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18D"/>
    <w:rsid w:val="004B5818"/>
    <w:rsid w:val="004B5A5F"/>
    <w:rsid w:val="004B6078"/>
    <w:rsid w:val="004B60D2"/>
    <w:rsid w:val="004B61AC"/>
    <w:rsid w:val="004B63BD"/>
    <w:rsid w:val="004B6AAB"/>
    <w:rsid w:val="004B6C4D"/>
    <w:rsid w:val="004B6D7D"/>
    <w:rsid w:val="004B6DF4"/>
    <w:rsid w:val="004B6E03"/>
    <w:rsid w:val="004B6EA7"/>
    <w:rsid w:val="004B6F9D"/>
    <w:rsid w:val="004B76C7"/>
    <w:rsid w:val="004B7921"/>
    <w:rsid w:val="004B792F"/>
    <w:rsid w:val="004B7F15"/>
    <w:rsid w:val="004C01A8"/>
    <w:rsid w:val="004C0310"/>
    <w:rsid w:val="004C07AB"/>
    <w:rsid w:val="004C081C"/>
    <w:rsid w:val="004C0A61"/>
    <w:rsid w:val="004C0AA5"/>
    <w:rsid w:val="004C0BBE"/>
    <w:rsid w:val="004C0D76"/>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21D"/>
    <w:rsid w:val="004C36CE"/>
    <w:rsid w:val="004C36DE"/>
    <w:rsid w:val="004C39B4"/>
    <w:rsid w:val="004C3F7A"/>
    <w:rsid w:val="004C3FA7"/>
    <w:rsid w:val="004C4215"/>
    <w:rsid w:val="004C427E"/>
    <w:rsid w:val="004C4303"/>
    <w:rsid w:val="004C4384"/>
    <w:rsid w:val="004C46D6"/>
    <w:rsid w:val="004C4C86"/>
    <w:rsid w:val="004C4D7F"/>
    <w:rsid w:val="004C50CA"/>
    <w:rsid w:val="004C5178"/>
    <w:rsid w:val="004C5319"/>
    <w:rsid w:val="004C5325"/>
    <w:rsid w:val="004C53FC"/>
    <w:rsid w:val="004C555F"/>
    <w:rsid w:val="004C57AD"/>
    <w:rsid w:val="004C5AE2"/>
    <w:rsid w:val="004C5C7F"/>
    <w:rsid w:val="004C5E38"/>
    <w:rsid w:val="004C621F"/>
    <w:rsid w:val="004C6589"/>
    <w:rsid w:val="004C6704"/>
    <w:rsid w:val="004C6A83"/>
    <w:rsid w:val="004C6BC1"/>
    <w:rsid w:val="004C6C5A"/>
    <w:rsid w:val="004C6F87"/>
    <w:rsid w:val="004C7051"/>
    <w:rsid w:val="004C73CE"/>
    <w:rsid w:val="004C75CA"/>
    <w:rsid w:val="004C76BA"/>
    <w:rsid w:val="004C7734"/>
    <w:rsid w:val="004C7944"/>
    <w:rsid w:val="004C7948"/>
    <w:rsid w:val="004C79EC"/>
    <w:rsid w:val="004C7B30"/>
    <w:rsid w:val="004C7BB8"/>
    <w:rsid w:val="004C7BFC"/>
    <w:rsid w:val="004C7C60"/>
    <w:rsid w:val="004C7C79"/>
    <w:rsid w:val="004C7FBA"/>
    <w:rsid w:val="004D026F"/>
    <w:rsid w:val="004D03E4"/>
    <w:rsid w:val="004D0433"/>
    <w:rsid w:val="004D0482"/>
    <w:rsid w:val="004D04A5"/>
    <w:rsid w:val="004D0690"/>
    <w:rsid w:val="004D09FD"/>
    <w:rsid w:val="004D0B47"/>
    <w:rsid w:val="004D0B75"/>
    <w:rsid w:val="004D0CA9"/>
    <w:rsid w:val="004D0DFE"/>
    <w:rsid w:val="004D0FF2"/>
    <w:rsid w:val="004D157F"/>
    <w:rsid w:val="004D1613"/>
    <w:rsid w:val="004D16B2"/>
    <w:rsid w:val="004D192E"/>
    <w:rsid w:val="004D19E5"/>
    <w:rsid w:val="004D1B0A"/>
    <w:rsid w:val="004D1D7E"/>
    <w:rsid w:val="004D1D91"/>
    <w:rsid w:val="004D1E98"/>
    <w:rsid w:val="004D200C"/>
    <w:rsid w:val="004D22A5"/>
    <w:rsid w:val="004D22C0"/>
    <w:rsid w:val="004D22C3"/>
    <w:rsid w:val="004D28E3"/>
    <w:rsid w:val="004D2934"/>
    <w:rsid w:val="004D29DB"/>
    <w:rsid w:val="004D2B0C"/>
    <w:rsid w:val="004D2CD2"/>
    <w:rsid w:val="004D2F4A"/>
    <w:rsid w:val="004D32D7"/>
    <w:rsid w:val="004D34EB"/>
    <w:rsid w:val="004D3B6F"/>
    <w:rsid w:val="004D3D4D"/>
    <w:rsid w:val="004D3DFE"/>
    <w:rsid w:val="004D3E0D"/>
    <w:rsid w:val="004D46E2"/>
    <w:rsid w:val="004D4815"/>
    <w:rsid w:val="004D48BD"/>
    <w:rsid w:val="004D48FE"/>
    <w:rsid w:val="004D49B7"/>
    <w:rsid w:val="004D517D"/>
    <w:rsid w:val="004D5622"/>
    <w:rsid w:val="004D6103"/>
    <w:rsid w:val="004D612A"/>
    <w:rsid w:val="004D6410"/>
    <w:rsid w:val="004D665F"/>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22B"/>
    <w:rsid w:val="004E13E5"/>
    <w:rsid w:val="004E1505"/>
    <w:rsid w:val="004E1A31"/>
    <w:rsid w:val="004E1C55"/>
    <w:rsid w:val="004E1E16"/>
    <w:rsid w:val="004E1FAE"/>
    <w:rsid w:val="004E1FE7"/>
    <w:rsid w:val="004E2021"/>
    <w:rsid w:val="004E20C6"/>
    <w:rsid w:val="004E20FD"/>
    <w:rsid w:val="004E2134"/>
    <w:rsid w:val="004E21E9"/>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919"/>
    <w:rsid w:val="004E4B76"/>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368"/>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877"/>
    <w:rsid w:val="004E7E94"/>
    <w:rsid w:val="004F0057"/>
    <w:rsid w:val="004F01CA"/>
    <w:rsid w:val="004F0583"/>
    <w:rsid w:val="004F0731"/>
    <w:rsid w:val="004F08B5"/>
    <w:rsid w:val="004F08C4"/>
    <w:rsid w:val="004F0A80"/>
    <w:rsid w:val="004F0EC1"/>
    <w:rsid w:val="004F0F1C"/>
    <w:rsid w:val="004F0FB9"/>
    <w:rsid w:val="004F11E5"/>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B81"/>
    <w:rsid w:val="004F618B"/>
    <w:rsid w:val="004F62BF"/>
    <w:rsid w:val="004F6374"/>
    <w:rsid w:val="004F70D6"/>
    <w:rsid w:val="004F72AB"/>
    <w:rsid w:val="004F7528"/>
    <w:rsid w:val="004F7727"/>
    <w:rsid w:val="004F77FF"/>
    <w:rsid w:val="004F7BCA"/>
    <w:rsid w:val="004F7D89"/>
    <w:rsid w:val="0050003B"/>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E0F"/>
    <w:rsid w:val="00501F88"/>
    <w:rsid w:val="00501FF9"/>
    <w:rsid w:val="005021DD"/>
    <w:rsid w:val="00502408"/>
    <w:rsid w:val="00502696"/>
    <w:rsid w:val="005026CA"/>
    <w:rsid w:val="00502943"/>
    <w:rsid w:val="00502B72"/>
    <w:rsid w:val="00502DD1"/>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5F9"/>
    <w:rsid w:val="005106D1"/>
    <w:rsid w:val="00510B05"/>
    <w:rsid w:val="00510D67"/>
    <w:rsid w:val="00510DFF"/>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3A7"/>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B54"/>
    <w:rsid w:val="00520B80"/>
    <w:rsid w:val="00520C0A"/>
    <w:rsid w:val="00521027"/>
    <w:rsid w:val="005211FC"/>
    <w:rsid w:val="00521646"/>
    <w:rsid w:val="005218B6"/>
    <w:rsid w:val="00521BEB"/>
    <w:rsid w:val="00521FA5"/>
    <w:rsid w:val="0052242E"/>
    <w:rsid w:val="00522486"/>
    <w:rsid w:val="00522589"/>
    <w:rsid w:val="00522A49"/>
    <w:rsid w:val="00522EF9"/>
    <w:rsid w:val="005231DC"/>
    <w:rsid w:val="005235A3"/>
    <w:rsid w:val="0052369C"/>
    <w:rsid w:val="005236FF"/>
    <w:rsid w:val="0052384C"/>
    <w:rsid w:val="00524545"/>
    <w:rsid w:val="0052461B"/>
    <w:rsid w:val="0052470E"/>
    <w:rsid w:val="005249C5"/>
    <w:rsid w:val="00524A41"/>
    <w:rsid w:val="00525053"/>
    <w:rsid w:val="005250BB"/>
    <w:rsid w:val="005251A9"/>
    <w:rsid w:val="005254EC"/>
    <w:rsid w:val="005255BF"/>
    <w:rsid w:val="0052574A"/>
    <w:rsid w:val="005257DE"/>
    <w:rsid w:val="005258A2"/>
    <w:rsid w:val="00525C12"/>
    <w:rsid w:val="00525E64"/>
    <w:rsid w:val="00525E97"/>
    <w:rsid w:val="005262A9"/>
    <w:rsid w:val="005262F5"/>
    <w:rsid w:val="00526463"/>
    <w:rsid w:val="00526D90"/>
    <w:rsid w:val="00526EEA"/>
    <w:rsid w:val="00526EEE"/>
    <w:rsid w:val="00527097"/>
    <w:rsid w:val="00527200"/>
    <w:rsid w:val="00527618"/>
    <w:rsid w:val="00527819"/>
    <w:rsid w:val="00527985"/>
    <w:rsid w:val="00527FA6"/>
    <w:rsid w:val="00530157"/>
    <w:rsid w:val="0053019A"/>
    <w:rsid w:val="005302E0"/>
    <w:rsid w:val="005303F8"/>
    <w:rsid w:val="005305FE"/>
    <w:rsid w:val="005307B0"/>
    <w:rsid w:val="0053093B"/>
    <w:rsid w:val="00530CA3"/>
    <w:rsid w:val="00530D47"/>
    <w:rsid w:val="0053124C"/>
    <w:rsid w:val="005312FB"/>
    <w:rsid w:val="0053154A"/>
    <w:rsid w:val="00531925"/>
    <w:rsid w:val="00531B61"/>
    <w:rsid w:val="00531D4F"/>
    <w:rsid w:val="00531EBE"/>
    <w:rsid w:val="00532214"/>
    <w:rsid w:val="00532653"/>
    <w:rsid w:val="0053286B"/>
    <w:rsid w:val="005328DD"/>
    <w:rsid w:val="005329E4"/>
    <w:rsid w:val="00532B19"/>
    <w:rsid w:val="00532C05"/>
    <w:rsid w:val="00532D7A"/>
    <w:rsid w:val="00532EF2"/>
    <w:rsid w:val="00532F8B"/>
    <w:rsid w:val="00533055"/>
    <w:rsid w:val="005330DB"/>
    <w:rsid w:val="00533170"/>
    <w:rsid w:val="005331D3"/>
    <w:rsid w:val="005332FA"/>
    <w:rsid w:val="005333EC"/>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0F9"/>
    <w:rsid w:val="005354B5"/>
    <w:rsid w:val="0053586E"/>
    <w:rsid w:val="0053592C"/>
    <w:rsid w:val="005359BA"/>
    <w:rsid w:val="00535A06"/>
    <w:rsid w:val="00535B79"/>
    <w:rsid w:val="00535CF9"/>
    <w:rsid w:val="00535D7C"/>
    <w:rsid w:val="00535E89"/>
    <w:rsid w:val="00536056"/>
    <w:rsid w:val="0053629B"/>
    <w:rsid w:val="0053629F"/>
    <w:rsid w:val="005363A0"/>
    <w:rsid w:val="005364FD"/>
    <w:rsid w:val="00536570"/>
    <w:rsid w:val="00536579"/>
    <w:rsid w:val="005368E3"/>
    <w:rsid w:val="00536C1E"/>
    <w:rsid w:val="00536CDF"/>
    <w:rsid w:val="00536D5D"/>
    <w:rsid w:val="00536D60"/>
    <w:rsid w:val="00536DE4"/>
    <w:rsid w:val="00537037"/>
    <w:rsid w:val="005371AF"/>
    <w:rsid w:val="0053759B"/>
    <w:rsid w:val="00537694"/>
    <w:rsid w:val="005376A2"/>
    <w:rsid w:val="0053777B"/>
    <w:rsid w:val="00537ABC"/>
    <w:rsid w:val="00537C75"/>
    <w:rsid w:val="00537D55"/>
    <w:rsid w:val="00537E07"/>
    <w:rsid w:val="00540519"/>
    <w:rsid w:val="0054052B"/>
    <w:rsid w:val="00540BA1"/>
    <w:rsid w:val="00540EB2"/>
    <w:rsid w:val="0054102D"/>
    <w:rsid w:val="0054124C"/>
    <w:rsid w:val="005413B3"/>
    <w:rsid w:val="00541413"/>
    <w:rsid w:val="00541482"/>
    <w:rsid w:val="005416CA"/>
    <w:rsid w:val="005419EC"/>
    <w:rsid w:val="00541B62"/>
    <w:rsid w:val="00541C95"/>
    <w:rsid w:val="00541E02"/>
    <w:rsid w:val="00541E59"/>
    <w:rsid w:val="00541E64"/>
    <w:rsid w:val="005420F2"/>
    <w:rsid w:val="00542128"/>
    <w:rsid w:val="0054212E"/>
    <w:rsid w:val="0054224D"/>
    <w:rsid w:val="00542501"/>
    <w:rsid w:val="005425C0"/>
    <w:rsid w:val="00542812"/>
    <w:rsid w:val="0054291E"/>
    <w:rsid w:val="00542A6D"/>
    <w:rsid w:val="00542EAC"/>
    <w:rsid w:val="00542F8C"/>
    <w:rsid w:val="0054343A"/>
    <w:rsid w:val="0054350E"/>
    <w:rsid w:val="005435CD"/>
    <w:rsid w:val="00543739"/>
    <w:rsid w:val="00543974"/>
    <w:rsid w:val="00543A41"/>
    <w:rsid w:val="00543EBF"/>
    <w:rsid w:val="0054414B"/>
    <w:rsid w:val="00544635"/>
    <w:rsid w:val="00544ABA"/>
    <w:rsid w:val="00544D47"/>
    <w:rsid w:val="00544E37"/>
    <w:rsid w:val="00544F11"/>
    <w:rsid w:val="00544FC1"/>
    <w:rsid w:val="005455C6"/>
    <w:rsid w:val="00545655"/>
    <w:rsid w:val="005457E0"/>
    <w:rsid w:val="0054593A"/>
    <w:rsid w:val="005459D3"/>
    <w:rsid w:val="005461C5"/>
    <w:rsid w:val="00546370"/>
    <w:rsid w:val="00546639"/>
    <w:rsid w:val="005466A3"/>
    <w:rsid w:val="005467FB"/>
    <w:rsid w:val="00546AE9"/>
    <w:rsid w:val="00546BCB"/>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0DD8"/>
    <w:rsid w:val="00551012"/>
    <w:rsid w:val="005510D7"/>
    <w:rsid w:val="00551125"/>
    <w:rsid w:val="00551320"/>
    <w:rsid w:val="00551516"/>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D4D"/>
    <w:rsid w:val="005530ED"/>
    <w:rsid w:val="00553127"/>
    <w:rsid w:val="00553241"/>
    <w:rsid w:val="005535DE"/>
    <w:rsid w:val="005535E9"/>
    <w:rsid w:val="005537D5"/>
    <w:rsid w:val="0055390A"/>
    <w:rsid w:val="00553A37"/>
    <w:rsid w:val="00554342"/>
    <w:rsid w:val="00554510"/>
    <w:rsid w:val="005547E6"/>
    <w:rsid w:val="00554882"/>
    <w:rsid w:val="00554941"/>
    <w:rsid w:val="005549CB"/>
    <w:rsid w:val="00554BE7"/>
    <w:rsid w:val="00554D73"/>
    <w:rsid w:val="00554DA5"/>
    <w:rsid w:val="00554E03"/>
    <w:rsid w:val="00555362"/>
    <w:rsid w:val="00555406"/>
    <w:rsid w:val="00555905"/>
    <w:rsid w:val="00555C91"/>
    <w:rsid w:val="00555CB5"/>
    <w:rsid w:val="00556445"/>
    <w:rsid w:val="005564D5"/>
    <w:rsid w:val="005567E9"/>
    <w:rsid w:val="00556B52"/>
    <w:rsid w:val="00556B6A"/>
    <w:rsid w:val="00556C83"/>
    <w:rsid w:val="00556D68"/>
    <w:rsid w:val="005570DA"/>
    <w:rsid w:val="00557173"/>
    <w:rsid w:val="005571E3"/>
    <w:rsid w:val="005571E8"/>
    <w:rsid w:val="00557234"/>
    <w:rsid w:val="005572B5"/>
    <w:rsid w:val="005574A8"/>
    <w:rsid w:val="005576A1"/>
    <w:rsid w:val="00557794"/>
    <w:rsid w:val="00557A1A"/>
    <w:rsid w:val="00557A64"/>
    <w:rsid w:val="00557C49"/>
    <w:rsid w:val="00557F1D"/>
    <w:rsid w:val="00557FC9"/>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22B"/>
    <w:rsid w:val="0056143A"/>
    <w:rsid w:val="00561590"/>
    <w:rsid w:val="005615D8"/>
    <w:rsid w:val="0056176E"/>
    <w:rsid w:val="00561E03"/>
    <w:rsid w:val="00562449"/>
    <w:rsid w:val="00562632"/>
    <w:rsid w:val="005626D6"/>
    <w:rsid w:val="005627DA"/>
    <w:rsid w:val="00562B6E"/>
    <w:rsid w:val="00562EB9"/>
    <w:rsid w:val="00562ECF"/>
    <w:rsid w:val="00563793"/>
    <w:rsid w:val="005638D4"/>
    <w:rsid w:val="00563A3D"/>
    <w:rsid w:val="00563BFA"/>
    <w:rsid w:val="00563E8F"/>
    <w:rsid w:val="0056404D"/>
    <w:rsid w:val="00564068"/>
    <w:rsid w:val="0056457B"/>
    <w:rsid w:val="00564804"/>
    <w:rsid w:val="00564824"/>
    <w:rsid w:val="00564B85"/>
    <w:rsid w:val="00564B93"/>
    <w:rsid w:val="00564F30"/>
    <w:rsid w:val="005651EA"/>
    <w:rsid w:val="005656ED"/>
    <w:rsid w:val="0056572B"/>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75A"/>
    <w:rsid w:val="00570AF0"/>
    <w:rsid w:val="00570B7F"/>
    <w:rsid w:val="00570B92"/>
    <w:rsid w:val="00570E24"/>
    <w:rsid w:val="00570E4D"/>
    <w:rsid w:val="00570E8A"/>
    <w:rsid w:val="00570F7C"/>
    <w:rsid w:val="005716F8"/>
    <w:rsid w:val="00571880"/>
    <w:rsid w:val="00571BBA"/>
    <w:rsid w:val="00571CA1"/>
    <w:rsid w:val="00571CA6"/>
    <w:rsid w:val="00571D9C"/>
    <w:rsid w:val="00572083"/>
    <w:rsid w:val="005721DC"/>
    <w:rsid w:val="005723BD"/>
    <w:rsid w:val="00572760"/>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5A"/>
    <w:rsid w:val="005760A0"/>
    <w:rsid w:val="00576589"/>
    <w:rsid w:val="005765F5"/>
    <w:rsid w:val="00576600"/>
    <w:rsid w:val="00576AB3"/>
    <w:rsid w:val="00576B3F"/>
    <w:rsid w:val="00576CA9"/>
    <w:rsid w:val="00576CBD"/>
    <w:rsid w:val="00576D6C"/>
    <w:rsid w:val="00576D6D"/>
    <w:rsid w:val="00576DBE"/>
    <w:rsid w:val="00576FB1"/>
    <w:rsid w:val="0057709B"/>
    <w:rsid w:val="0057744D"/>
    <w:rsid w:val="00577477"/>
    <w:rsid w:val="005774F6"/>
    <w:rsid w:val="005779D3"/>
    <w:rsid w:val="00577A2E"/>
    <w:rsid w:val="00577AEC"/>
    <w:rsid w:val="00577E14"/>
    <w:rsid w:val="00577E67"/>
    <w:rsid w:val="00577F25"/>
    <w:rsid w:val="00577F86"/>
    <w:rsid w:val="00577FC0"/>
    <w:rsid w:val="0058009B"/>
    <w:rsid w:val="005801B1"/>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BAB"/>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AA7"/>
    <w:rsid w:val="00587B9C"/>
    <w:rsid w:val="00587FC0"/>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1EF8"/>
    <w:rsid w:val="00592042"/>
    <w:rsid w:val="005920F6"/>
    <w:rsid w:val="00592115"/>
    <w:rsid w:val="005921DF"/>
    <w:rsid w:val="005927D4"/>
    <w:rsid w:val="00592A32"/>
    <w:rsid w:val="00592B03"/>
    <w:rsid w:val="00592B88"/>
    <w:rsid w:val="00592F5C"/>
    <w:rsid w:val="005930D2"/>
    <w:rsid w:val="0059313A"/>
    <w:rsid w:val="0059316F"/>
    <w:rsid w:val="005932A4"/>
    <w:rsid w:val="005933B3"/>
    <w:rsid w:val="005933E1"/>
    <w:rsid w:val="00593706"/>
    <w:rsid w:val="00593965"/>
    <w:rsid w:val="005939E1"/>
    <w:rsid w:val="00593A75"/>
    <w:rsid w:val="00593AB9"/>
    <w:rsid w:val="00593D8C"/>
    <w:rsid w:val="0059421C"/>
    <w:rsid w:val="005948DF"/>
    <w:rsid w:val="00594ABB"/>
    <w:rsid w:val="00594D1C"/>
    <w:rsid w:val="00594E36"/>
    <w:rsid w:val="00594F0A"/>
    <w:rsid w:val="0059525E"/>
    <w:rsid w:val="0059559E"/>
    <w:rsid w:val="00595887"/>
    <w:rsid w:val="00595BE1"/>
    <w:rsid w:val="005961F7"/>
    <w:rsid w:val="00596367"/>
    <w:rsid w:val="005963BE"/>
    <w:rsid w:val="005964F8"/>
    <w:rsid w:val="00596622"/>
    <w:rsid w:val="005968F7"/>
    <w:rsid w:val="00596B9C"/>
    <w:rsid w:val="00596D66"/>
    <w:rsid w:val="00596E0C"/>
    <w:rsid w:val="005970A9"/>
    <w:rsid w:val="00597248"/>
    <w:rsid w:val="0059725F"/>
    <w:rsid w:val="005972EA"/>
    <w:rsid w:val="005975B5"/>
    <w:rsid w:val="00597644"/>
    <w:rsid w:val="00597A68"/>
    <w:rsid w:val="00597D07"/>
    <w:rsid w:val="00597DBD"/>
    <w:rsid w:val="00597F92"/>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9C8"/>
    <w:rsid w:val="005A1CCF"/>
    <w:rsid w:val="005A1E12"/>
    <w:rsid w:val="005A1E8D"/>
    <w:rsid w:val="005A1ED3"/>
    <w:rsid w:val="005A1F1F"/>
    <w:rsid w:val="005A1F25"/>
    <w:rsid w:val="005A1FAA"/>
    <w:rsid w:val="005A1FEB"/>
    <w:rsid w:val="005A21F8"/>
    <w:rsid w:val="005A256C"/>
    <w:rsid w:val="005A269F"/>
    <w:rsid w:val="005A285C"/>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2EA"/>
    <w:rsid w:val="005A44BF"/>
    <w:rsid w:val="005A45B5"/>
    <w:rsid w:val="005A46E8"/>
    <w:rsid w:val="005A4896"/>
    <w:rsid w:val="005A4A79"/>
    <w:rsid w:val="005A4B0F"/>
    <w:rsid w:val="005A4F13"/>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08"/>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A"/>
    <w:rsid w:val="005B17FA"/>
    <w:rsid w:val="005B1A10"/>
    <w:rsid w:val="005B1BDE"/>
    <w:rsid w:val="005B21D8"/>
    <w:rsid w:val="005B2225"/>
    <w:rsid w:val="005B268D"/>
    <w:rsid w:val="005B2799"/>
    <w:rsid w:val="005B2B77"/>
    <w:rsid w:val="005B3694"/>
    <w:rsid w:val="005B3817"/>
    <w:rsid w:val="005B3BC9"/>
    <w:rsid w:val="005B3D4A"/>
    <w:rsid w:val="005B406B"/>
    <w:rsid w:val="005B4174"/>
    <w:rsid w:val="005B429C"/>
    <w:rsid w:val="005B4414"/>
    <w:rsid w:val="005B454C"/>
    <w:rsid w:val="005B459C"/>
    <w:rsid w:val="005B4606"/>
    <w:rsid w:val="005B4AB9"/>
    <w:rsid w:val="005B4C81"/>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ACC"/>
    <w:rsid w:val="005B6D2D"/>
    <w:rsid w:val="005B6FF6"/>
    <w:rsid w:val="005B706B"/>
    <w:rsid w:val="005B7079"/>
    <w:rsid w:val="005B7237"/>
    <w:rsid w:val="005B76D9"/>
    <w:rsid w:val="005B77A7"/>
    <w:rsid w:val="005B7B63"/>
    <w:rsid w:val="005B7D6B"/>
    <w:rsid w:val="005B7DD1"/>
    <w:rsid w:val="005B7EAB"/>
    <w:rsid w:val="005B7F1D"/>
    <w:rsid w:val="005C00A0"/>
    <w:rsid w:val="005C01C2"/>
    <w:rsid w:val="005C01DD"/>
    <w:rsid w:val="005C02F8"/>
    <w:rsid w:val="005C0471"/>
    <w:rsid w:val="005C0680"/>
    <w:rsid w:val="005C0780"/>
    <w:rsid w:val="005C07F6"/>
    <w:rsid w:val="005C08B4"/>
    <w:rsid w:val="005C0D37"/>
    <w:rsid w:val="005C0E02"/>
    <w:rsid w:val="005C0F47"/>
    <w:rsid w:val="005C0F72"/>
    <w:rsid w:val="005C1405"/>
    <w:rsid w:val="005C15A4"/>
    <w:rsid w:val="005C19BC"/>
    <w:rsid w:val="005C1D88"/>
    <w:rsid w:val="005C1DEA"/>
    <w:rsid w:val="005C21F7"/>
    <w:rsid w:val="005C223D"/>
    <w:rsid w:val="005C273C"/>
    <w:rsid w:val="005C2856"/>
    <w:rsid w:val="005C28AE"/>
    <w:rsid w:val="005C28FA"/>
    <w:rsid w:val="005C29D5"/>
    <w:rsid w:val="005C2C55"/>
    <w:rsid w:val="005C2CF7"/>
    <w:rsid w:val="005C30F9"/>
    <w:rsid w:val="005C3191"/>
    <w:rsid w:val="005C3379"/>
    <w:rsid w:val="005C3517"/>
    <w:rsid w:val="005C357A"/>
    <w:rsid w:val="005C35A0"/>
    <w:rsid w:val="005C35C1"/>
    <w:rsid w:val="005C3AB6"/>
    <w:rsid w:val="005C3D77"/>
    <w:rsid w:val="005C3E7D"/>
    <w:rsid w:val="005C4019"/>
    <w:rsid w:val="005C40F4"/>
    <w:rsid w:val="005C4109"/>
    <w:rsid w:val="005C421A"/>
    <w:rsid w:val="005C43BE"/>
    <w:rsid w:val="005C4429"/>
    <w:rsid w:val="005C44F3"/>
    <w:rsid w:val="005C4AB6"/>
    <w:rsid w:val="005C4C2F"/>
    <w:rsid w:val="005C4CCE"/>
    <w:rsid w:val="005C4E16"/>
    <w:rsid w:val="005C4FD0"/>
    <w:rsid w:val="005C545E"/>
    <w:rsid w:val="005C5604"/>
    <w:rsid w:val="005C5609"/>
    <w:rsid w:val="005C57B7"/>
    <w:rsid w:val="005C5B5C"/>
    <w:rsid w:val="005C63C9"/>
    <w:rsid w:val="005C6DED"/>
    <w:rsid w:val="005C6E0C"/>
    <w:rsid w:val="005C6E23"/>
    <w:rsid w:val="005C6EB8"/>
    <w:rsid w:val="005C6F51"/>
    <w:rsid w:val="005C701A"/>
    <w:rsid w:val="005C712D"/>
    <w:rsid w:val="005C77DD"/>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2FDC"/>
    <w:rsid w:val="005D30CE"/>
    <w:rsid w:val="005D31BC"/>
    <w:rsid w:val="005D3C94"/>
    <w:rsid w:val="005D3D76"/>
    <w:rsid w:val="005D3E42"/>
    <w:rsid w:val="005D3F8B"/>
    <w:rsid w:val="005D403F"/>
    <w:rsid w:val="005D42F0"/>
    <w:rsid w:val="005D4343"/>
    <w:rsid w:val="005D43B0"/>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8B7"/>
    <w:rsid w:val="005D5AAA"/>
    <w:rsid w:val="005D5ADB"/>
    <w:rsid w:val="005D5B21"/>
    <w:rsid w:val="005D5B67"/>
    <w:rsid w:val="005D63AA"/>
    <w:rsid w:val="005D648A"/>
    <w:rsid w:val="005D6516"/>
    <w:rsid w:val="005D6E91"/>
    <w:rsid w:val="005D6ED1"/>
    <w:rsid w:val="005D7023"/>
    <w:rsid w:val="005D718A"/>
    <w:rsid w:val="005D7395"/>
    <w:rsid w:val="005D7840"/>
    <w:rsid w:val="005D7977"/>
    <w:rsid w:val="005D7AEA"/>
    <w:rsid w:val="005D7E0D"/>
    <w:rsid w:val="005D7F4A"/>
    <w:rsid w:val="005E0104"/>
    <w:rsid w:val="005E0214"/>
    <w:rsid w:val="005E039C"/>
    <w:rsid w:val="005E0850"/>
    <w:rsid w:val="005E0ECD"/>
    <w:rsid w:val="005E11BD"/>
    <w:rsid w:val="005E1217"/>
    <w:rsid w:val="005E145E"/>
    <w:rsid w:val="005E14E3"/>
    <w:rsid w:val="005E1518"/>
    <w:rsid w:val="005E1700"/>
    <w:rsid w:val="005E1734"/>
    <w:rsid w:val="005E181B"/>
    <w:rsid w:val="005E1928"/>
    <w:rsid w:val="005E19E2"/>
    <w:rsid w:val="005E1ADD"/>
    <w:rsid w:val="005E1C52"/>
    <w:rsid w:val="005E20C4"/>
    <w:rsid w:val="005E234A"/>
    <w:rsid w:val="005E2551"/>
    <w:rsid w:val="005E258A"/>
    <w:rsid w:val="005E2769"/>
    <w:rsid w:val="005E2A27"/>
    <w:rsid w:val="005E2AE9"/>
    <w:rsid w:val="005E2B23"/>
    <w:rsid w:val="005E2D01"/>
    <w:rsid w:val="005E2E6B"/>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D87"/>
    <w:rsid w:val="005E4EC1"/>
    <w:rsid w:val="005E4EF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3BF"/>
    <w:rsid w:val="005F26C6"/>
    <w:rsid w:val="005F27BF"/>
    <w:rsid w:val="005F287D"/>
    <w:rsid w:val="005F28F4"/>
    <w:rsid w:val="005F2D21"/>
    <w:rsid w:val="005F2DEC"/>
    <w:rsid w:val="005F2F12"/>
    <w:rsid w:val="005F3091"/>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667"/>
    <w:rsid w:val="005F5745"/>
    <w:rsid w:val="005F5801"/>
    <w:rsid w:val="005F5874"/>
    <w:rsid w:val="005F6152"/>
    <w:rsid w:val="005F62C7"/>
    <w:rsid w:val="005F653B"/>
    <w:rsid w:val="005F6544"/>
    <w:rsid w:val="005F659F"/>
    <w:rsid w:val="005F6678"/>
    <w:rsid w:val="005F67F5"/>
    <w:rsid w:val="005F68C2"/>
    <w:rsid w:val="005F68F4"/>
    <w:rsid w:val="005F69FB"/>
    <w:rsid w:val="005F6A8C"/>
    <w:rsid w:val="005F6B77"/>
    <w:rsid w:val="005F6DB7"/>
    <w:rsid w:val="005F6E31"/>
    <w:rsid w:val="005F6F42"/>
    <w:rsid w:val="005F6FF5"/>
    <w:rsid w:val="005F7346"/>
    <w:rsid w:val="005F73F3"/>
    <w:rsid w:val="005F7487"/>
    <w:rsid w:val="005F7491"/>
    <w:rsid w:val="005F753F"/>
    <w:rsid w:val="005F7717"/>
    <w:rsid w:val="005F778E"/>
    <w:rsid w:val="005F7A27"/>
    <w:rsid w:val="005F7A59"/>
    <w:rsid w:val="005F7C23"/>
    <w:rsid w:val="005F7C6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1E99"/>
    <w:rsid w:val="0060264F"/>
    <w:rsid w:val="00602759"/>
    <w:rsid w:val="0060277A"/>
    <w:rsid w:val="0060287C"/>
    <w:rsid w:val="00602B7C"/>
    <w:rsid w:val="00602E94"/>
    <w:rsid w:val="0060301D"/>
    <w:rsid w:val="00603101"/>
    <w:rsid w:val="0060330F"/>
    <w:rsid w:val="00603312"/>
    <w:rsid w:val="00603839"/>
    <w:rsid w:val="00603CE2"/>
    <w:rsid w:val="006044A7"/>
    <w:rsid w:val="0060453E"/>
    <w:rsid w:val="00604693"/>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30C"/>
    <w:rsid w:val="006065D9"/>
    <w:rsid w:val="0060665C"/>
    <w:rsid w:val="00606970"/>
    <w:rsid w:val="00606A20"/>
    <w:rsid w:val="00606B75"/>
    <w:rsid w:val="00606C6F"/>
    <w:rsid w:val="00606CD6"/>
    <w:rsid w:val="0060704B"/>
    <w:rsid w:val="00607059"/>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AB5"/>
    <w:rsid w:val="00611CD6"/>
    <w:rsid w:val="00611D2D"/>
    <w:rsid w:val="00611F3D"/>
    <w:rsid w:val="006123A6"/>
    <w:rsid w:val="006125ED"/>
    <w:rsid w:val="0061272C"/>
    <w:rsid w:val="0061284A"/>
    <w:rsid w:val="006128A7"/>
    <w:rsid w:val="00612905"/>
    <w:rsid w:val="00612976"/>
    <w:rsid w:val="00612C64"/>
    <w:rsid w:val="00613014"/>
    <w:rsid w:val="0061303B"/>
    <w:rsid w:val="006130F7"/>
    <w:rsid w:val="0061314D"/>
    <w:rsid w:val="006135B2"/>
    <w:rsid w:val="00613677"/>
    <w:rsid w:val="00613787"/>
    <w:rsid w:val="00613896"/>
    <w:rsid w:val="00613901"/>
    <w:rsid w:val="00613946"/>
    <w:rsid w:val="00613AF8"/>
    <w:rsid w:val="00613C13"/>
    <w:rsid w:val="00613D2F"/>
    <w:rsid w:val="00613D8E"/>
    <w:rsid w:val="00613E2C"/>
    <w:rsid w:val="00614056"/>
    <w:rsid w:val="00614133"/>
    <w:rsid w:val="00614141"/>
    <w:rsid w:val="006142E0"/>
    <w:rsid w:val="0061438E"/>
    <w:rsid w:val="00614443"/>
    <w:rsid w:val="0061445D"/>
    <w:rsid w:val="00614612"/>
    <w:rsid w:val="006146DC"/>
    <w:rsid w:val="0061493C"/>
    <w:rsid w:val="00614D3B"/>
    <w:rsid w:val="00614DE5"/>
    <w:rsid w:val="00614F2E"/>
    <w:rsid w:val="006153EB"/>
    <w:rsid w:val="00615542"/>
    <w:rsid w:val="00615682"/>
    <w:rsid w:val="006158D5"/>
    <w:rsid w:val="00615A8A"/>
    <w:rsid w:val="006160AF"/>
    <w:rsid w:val="00616112"/>
    <w:rsid w:val="006161FD"/>
    <w:rsid w:val="00616738"/>
    <w:rsid w:val="006168F9"/>
    <w:rsid w:val="006169BE"/>
    <w:rsid w:val="00616BC6"/>
    <w:rsid w:val="00616C24"/>
    <w:rsid w:val="00616C9B"/>
    <w:rsid w:val="00617028"/>
    <w:rsid w:val="00617052"/>
    <w:rsid w:val="0061712B"/>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7E1"/>
    <w:rsid w:val="00622A69"/>
    <w:rsid w:val="00622E2A"/>
    <w:rsid w:val="00622E6E"/>
    <w:rsid w:val="00622FFC"/>
    <w:rsid w:val="00623089"/>
    <w:rsid w:val="0062308E"/>
    <w:rsid w:val="0062312D"/>
    <w:rsid w:val="006231A4"/>
    <w:rsid w:val="006233E5"/>
    <w:rsid w:val="006234C4"/>
    <w:rsid w:val="006236C4"/>
    <w:rsid w:val="00623B5F"/>
    <w:rsid w:val="00623CC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66"/>
    <w:rsid w:val="006253B0"/>
    <w:rsid w:val="00625C53"/>
    <w:rsid w:val="00625DEA"/>
    <w:rsid w:val="00626177"/>
    <w:rsid w:val="00626509"/>
    <w:rsid w:val="00626538"/>
    <w:rsid w:val="0062660B"/>
    <w:rsid w:val="00626662"/>
    <w:rsid w:val="00626AD1"/>
    <w:rsid w:val="00626DBD"/>
    <w:rsid w:val="00626E43"/>
    <w:rsid w:val="00626F4C"/>
    <w:rsid w:val="00626FFD"/>
    <w:rsid w:val="0062706A"/>
    <w:rsid w:val="0062722E"/>
    <w:rsid w:val="0062790A"/>
    <w:rsid w:val="00627ADE"/>
    <w:rsid w:val="00627F45"/>
    <w:rsid w:val="0063007A"/>
    <w:rsid w:val="00630105"/>
    <w:rsid w:val="006302B7"/>
    <w:rsid w:val="0063040C"/>
    <w:rsid w:val="006304BC"/>
    <w:rsid w:val="00630A59"/>
    <w:rsid w:val="00630C16"/>
    <w:rsid w:val="00630DCE"/>
    <w:rsid w:val="00630FB4"/>
    <w:rsid w:val="0063104E"/>
    <w:rsid w:val="006311C2"/>
    <w:rsid w:val="0063120A"/>
    <w:rsid w:val="00631475"/>
    <w:rsid w:val="006314DF"/>
    <w:rsid w:val="0063150B"/>
    <w:rsid w:val="00631585"/>
    <w:rsid w:val="0063172A"/>
    <w:rsid w:val="00631872"/>
    <w:rsid w:val="00631B86"/>
    <w:rsid w:val="00631F00"/>
    <w:rsid w:val="0063249D"/>
    <w:rsid w:val="00632B1F"/>
    <w:rsid w:val="00632F55"/>
    <w:rsid w:val="006333F4"/>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37C"/>
    <w:rsid w:val="0063451B"/>
    <w:rsid w:val="00634730"/>
    <w:rsid w:val="0063475F"/>
    <w:rsid w:val="0063484A"/>
    <w:rsid w:val="006348A9"/>
    <w:rsid w:val="00634ACF"/>
    <w:rsid w:val="00634BE6"/>
    <w:rsid w:val="00634E57"/>
    <w:rsid w:val="00634FB9"/>
    <w:rsid w:val="00634FD5"/>
    <w:rsid w:val="00635035"/>
    <w:rsid w:val="00635704"/>
    <w:rsid w:val="0063580D"/>
    <w:rsid w:val="006358C9"/>
    <w:rsid w:val="00635952"/>
    <w:rsid w:val="00635B07"/>
    <w:rsid w:val="00635B12"/>
    <w:rsid w:val="00635CAE"/>
    <w:rsid w:val="00635CEC"/>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0BC"/>
    <w:rsid w:val="00640453"/>
    <w:rsid w:val="00640492"/>
    <w:rsid w:val="006406B0"/>
    <w:rsid w:val="006406CA"/>
    <w:rsid w:val="00640776"/>
    <w:rsid w:val="0064080C"/>
    <w:rsid w:val="00640C4B"/>
    <w:rsid w:val="00640C71"/>
    <w:rsid w:val="00640D5A"/>
    <w:rsid w:val="00641116"/>
    <w:rsid w:val="006411C4"/>
    <w:rsid w:val="00641222"/>
    <w:rsid w:val="0064147E"/>
    <w:rsid w:val="0064153F"/>
    <w:rsid w:val="006415BC"/>
    <w:rsid w:val="006418B7"/>
    <w:rsid w:val="00641BCC"/>
    <w:rsid w:val="00641F54"/>
    <w:rsid w:val="00641F62"/>
    <w:rsid w:val="006424FE"/>
    <w:rsid w:val="00642578"/>
    <w:rsid w:val="00642B19"/>
    <w:rsid w:val="00642CD6"/>
    <w:rsid w:val="00643036"/>
    <w:rsid w:val="00643202"/>
    <w:rsid w:val="0064322A"/>
    <w:rsid w:val="006432D3"/>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EB7"/>
    <w:rsid w:val="00646F4C"/>
    <w:rsid w:val="00647134"/>
    <w:rsid w:val="00647421"/>
    <w:rsid w:val="006476A7"/>
    <w:rsid w:val="00647741"/>
    <w:rsid w:val="00647BE3"/>
    <w:rsid w:val="00647E1D"/>
    <w:rsid w:val="00650139"/>
    <w:rsid w:val="00650157"/>
    <w:rsid w:val="00650441"/>
    <w:rsid w:val="00650A63"/>
    <w:rsid w:val="00650AEF"/>
    <w:rsid w:val="00650BED"/>
    <w:rsid w:val="00650DAA"/>
    <w:rsid w:val="0065122E"/>
    <w:rsid w:val="0065128D"/>
    <w:rsid w:val="00651782"/>
    <w:rsid w:val="00651CB5"/>
    <w:rsid w:val="00651E5A"/>
    <w:rsid w:val="006524AC"/>
    <w:rsid w:val="00652756"/>
    <w:rsid w:val="006528DA"/>
    <w:rsid w:val="00652ABF"/>
    <w:rsid w:val="00652AD8"/>
    <w:rsid w:val="00652B79"/>
    <w:rsid w:val="00652CE5"/>
    <w:rsid w:val="00652F05"/>
    <w:rsid w:val="0065313E"/>
    <w:rsid w:val="006533C3"/>
    <w:rsid w:val="00653D5C"/>
    <w:rsid w:val="00653E7B"/>
    <w:rsid w:val="00654068"/>
    <w:rsid w:val="00654123"/>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6E6E"/>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469"/>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914"/>
    <w:rsid w:val="00666AD9"/>
    <w:rsid w:val="00666D9B"/>
    <w:rsid w:val="00666DE2"/>
    <w:rsid w:val="00666E0E"/>
    <w:rsid w:val="00667028"/>
    <w:rsid w:val="006670CF"/>
    <w:rsid w:val="0066732C"/>
    <w:rsid w:val="006675F2"/>
    <w:rsid w:val="006677F6"/>
    <w:rsid w:val="0066799B"/>
    <w:rsid w:val="006679F5"/>
    <w:rsid w:val="00667B77"/>
    <w:rsid w:val="00670031"/>
    <w:rsid w:val="00670179"/>
    <w:rsid w:val="00670388"/>
    <w:rsid w:val="006704CD"/>
    <w:rsid w:val="0067073A"/>
    <w:rsid w:val="00670942"/>
    <w:rsid w:val="006709FE"/>
    <w:rsid w:val="00670A0D"/>
    <w:rsid w:val="00670AA0"/>
    <w:rsid w:val="00670F45"/>
    <w:rsid w:val="00671160"/>
    <w:rsid w:val="006713E5"/>
    <w:rsid w:val="006716DA"/>
    <w:rsid w:val="00671784"/>
    <w:rsid w:val="0067195A"/>
    <w:rsid w:val="00671C6D"/>
    <w:rsid w:val="00671D33"/>
    <w:rsid w:val="00671ED0"/>
    <w:rsid w:val="00671F96"/>
    <w:rsid w:val="006721C7"/>
    <w:rsid w:val="0067250A"/>
    <w:rsid w:val="00672735"/>
    <w:rsid w:val="00672832"/>
    <w:rsid w:val="006728ED"/>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EC7"/>
    <w:rsid w:val="00674FBF"/>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87B"/>
    <w:rsid w:val="0067697E"/>
    <w:rsid w:val="00676A6E"/>
    <w:rsid w:val="00676B31"/>
    <w:rsid w:val="00676D17"/>
    <w:rsid w:val="006771A8"/>
    <w:rsid w:val="006772B2"/>
    <w:rsid w:val="00677443"/>
    <w:rsid w:val="00677497"/>
    <w:rsid w:val="0067769A"/>
    <w:rsid w:val="00677CC8"/>
    <w:rsid w:val="00677E4E"/>
    <w:rsid w:val="00680052"/>
    <w:rsid w:val="00680062"/>
    <w:rsid w:val="0068034C"/>
    <w:rsid w:val="0068041C"/>
    <w:rsid w:val="0068050E"/>
    <w:rsid w:val="00680597"/>
    <w:rsid w:val="00680634"/>
    <w:rsid w:val="006806A3"/>
    <w:rsid w:val="006806A6"/>
    <w:rsid w:val="00680973"/>
    <w:rsid w:val="00680A62"/>
    <w:rsid w:val="00680AE4"/>
    <w:rsid w:val="00680CA7"/>
    <w:rsid w:val="00681211"/>
    <w:rsid w:val="0068144F"/>
    <w:rsid w:val="0068154E"/>
    <w:rsid w:val="0068170F"/>
    <w:rsid w:val="00681797"/>
    <w:rsid w:val="006817E5"/>
    <w:rsid w:val="00681839"/>
    <w:rsid w:val="00681896"/>
    <w:rsid w:val="0068194A"/>
    <w:rsid w:val="00681B32"/>
    <w:rsid w:val="00681B36"/>
    <w:rsid w:val="00681BFA"/>
    <w:rsid w:val="00681C76"/>
    <w:rsid w:val="00681F8F"/>
    <w:rsid w:val="006820C2"/>
    <w:rsid w:val="006822C8"/>
    <w:rsid w:val="00682598"/>
    <w:rsid w:val="00682A03"/>
    <w:rsid w:val="00682A92"/>
    <w:rsid w:val="00682AF9"/>
    <w:rsid w:val="00682C40"/>
    <w:rsid w:val="00682CD2"/>
    <w:rsid w:val="00682DFE"/>
    <w:rsid w:val="00682E14"/>
    <w:rsid w:val="006831CF"/>
    <w:rsid w:val="0068354B"/>
    <w:rsid w:val="006836A5"/>
    <w:rsid w:val="00683CB5"/>
    <w:rsid w:val="00684162"/>
    <w:rsid w:val="0068426A"/>
    <w:rsid w:val="0068436C"/>
    <w:rsid w:val="0068445C"/>
    <w:rsid w:val="0068454C"/>
    <w:rsid w:val="006845A1"/>
    <w:rsid w:val="006847B4"/>
    <w:rsid w:val="0068480B"/>
    <w:rsid w:val="00684C2A"/>
    <w:rsid w:val="00684F9D"/>
    <w:rsid w:val="0068545E"/>
    <w:rsid w:val="00685FD4"/>
    <w:rsid w:val="006861F6"/>
    <w:rsid w:val="00686354"/>
    <w:rsid w:val="00686366"/>
    <w:rsid w:val="00686612"/>
    <w:rsid w:val="0068661E"/>
    <w:rsid w:val="00686682"/>
    <w:rsid w:val="006867B7"/>
    <w:rsid w:val="00686AB8"/>
    <w:rsid w:val="00686C31"/>
    <w:rsid w:val="006874B8"/>
    <w:rsid w:val="00690089"/>
    <w:rsid w:val="006900D7"/>
    <w:rsid w:val="00690A49"/>
    <w:rsid w:val="00690AE2"/>
    <w:rsid w:val="00690B21"/>
    <w:rsid w:val="00690BB6"/>
    <w:rsid w:val="00690DFC"/>
    <w:rsid w:val="00690DFE"/>
    <w:rsid w:val="00690F5B"/>
    <w:rsid w:val="00690FFC"/>
    <w:rsid w:val="006911FE"/>
    <w:rsid w:val="0069128C"/>
    <w:rsid w:val="00691B30"/>
    <w:rsid w:val="00691C86"/>
    <w:rsid w:val="00691F2F"/>
    <w:rsid w:val="00692008"/>
    <w:rsid w:val="006924A5"/>
    <w:rsid w:val="006925EF"/>
    <w:rsid w:val="006927F1"/>
    <w:rsid w:val="00692A63"/>
    <w:rsid w:val="00692B3C"/>
    <w:rsid w:val="00692CCE"/>
    <w:rsid w:val="00692EB8"/>
    <w:rsid w:val="00693090"/>
    <w:rsid w:val="006934EE"/>
    <w:rsid w:val="0069352A"/>
    <w:rsid w:val="00693D37"/>
    <w:rsid w:val="00693E1F"/>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97E14"/>
    <w:rsid w:val="00697E30"/>
    <w:rsid w:val="006A00F9"/>
    <w:rsid w:val="006A01C4"/>
    <w:rsid w:val="006A090E"/>
    <w:rsid w:val="006A0BB0"/>
    <w:rsid w:val="006A1314"/>
    <w:rsid w:val="006A1AB9"/>
    <w:rsid w:val="006A1C00"/>
    <w:rsid w:val="006A1D91"/>
    <w:rsid w:val="006A1DE0"/>
    <w:rsid w:val="006A2060"/>
    <w:rsid w:val="006A215A"/>
    <w:rsid w:val="006A21B4"/>
    <w:rsid w:val="006A2455"/>
    <w:rsid w:val="006A254E"/>
    <w:rsid w:val="006A25D6"/>
    <w:rsid w:val="006A27E0"/>
    <w:rsid w:val="006A2AB0"/>
    <w:rsid w:val="006A2AF3"/>
    <w:rsid w:val="006A2C30"/>
    <w:rsid w:val="006A301C"/>
    <w:rsid w:val="006A3111"/>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4E98"/>
    <w:rsid w:val="006A50AC"/>
    <w:rsid w:val="006A526B"/>
    <w:rsid w:val="006A534B"/>
    <w:rsid w:val="006A5B8F"/>
    <w:rsid w:val="006A5C96"/>
    <w:rsid w:val="006A5D01"/>
    <w:rsid w:val="006A5D22"/>
    <w:rsid w:val="006A5E10"/>
    <w:rsid w:val="006A5FA4"/>
    <w:rsid w:val="006A6300"/>
    <w:rsid w:val="006A634D"/>
    <w:rsid w:val="006A65F0"/>
    <w:rsid w:val="006A67CA"/>
    <w:rsid w:val="006A6A33"/>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E83"/>
    <w:rsid w:val="006B3047"/>
    <w:rsid w:val="006B32C4"/>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DC3"/>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37B"/>
    <w:rsid w:val="006B775D"/>
    <w:rsid w:val="006B77C0"/>
    <w:rsid w:val="006B7AA8"/>
    <w:rsid w:val="006B7AEF"/>
    <w:rsid w:val="006B7B62"/>
    <w:rsid w:val="006B7D22"/>
    <w:rsid w:val="006B7D2C"/>
    <w:rsid w:val="006B7D55"/>
    <w:rsid w:val="006B7EF1"/>
    <w:rsid w:val="006B7FF4"/>
    <w:rsid w:val="006C0080"/>
    <w:rsid w:val="006C031C"/>
    <w:rsid w:val="006C065B"/>
    <w:rsid w:val="006C0953"/>
    <w:rsid w:val="006C0C90"/>
    <w:rsid w:val="006C0E02"/>
    <w:rsid w:val="006C0E6A"/>
    <w:rsid w:val="006C0F7F"/>
    <w:rsid w:val="006C1019"/>
    <w:rsid w:val="006C1276"/>
    <w:rsid w:val="006C163C"/>
    <w:rsid w:val="006C17FF"/>
    <w:rsid w:val="006C1B0A"/>
    <w:rsid w:val="006C1C15"/>
    <w:rsid w:val="006C1F3C"/>
    <w:rsid w:val="006C2007"/>
    <w:rsid w:val="006C2014"/>
    <w:rsid w:val="006C2049"/>
    <w:rsid w:val="006C23E0"/>
    <w:rsid w:val="006C2567"/>
    <w:rsid w:val="006C25C2"/>
    <w:rsid w:val="006C26B8"/>
    <w:rsid w:val="006C2B07"/>
    <w:rsid w:val="006C2B53"/>
    <w:rsid w:val="006C2BB5"/>
    <w:rsid w:val="006C2BEE"/>
    <w:rsid w:val="006C2C55"/>
    <w:rsid w:val="006C2D1C"/>
    <w:rsid w:val="006C31E6"/>
    <w:rsid w:val="006C35C2"/>
    <w:rsid w:val="006C361F"/>
    <w:rsid w:val="006C36EC"/>
    <w:rsid w:val="006C38E4"/>
    <w:rsid w:val="006C3AD8"/>
    <w:rsid w:val="006C3C6D"/>
    <w:rsid w:val="006C3E82"/>
    <w:rsid w:val="006C3EB4"/>
    <w:rsid w:val="006C3EC8"/>
    <w:rsid w:val="006C3FFA"/>
    <w:rsid w:val="006C42D6"/>
    <w:rsid w:val="006C4516"/>
    <w:rsid w:val="006C455E"/>
    <w:rsid w:val="006C4988"/>
    <w:rsid w:val="006C4B2B"/>
    <w:rsid w:val="006C5614"/>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11B"/>
    <w:rsid w:val="006C72A3"/>
    <w:rsid w:val="006C73C8"/>
    <w:rsid w:val="006C750D"/>
    <w:rsid w:val="006C750E"/>
    <w:rsid w:val="006C7718"/>
    <w:rsid w:val="006C7CE9"/>
    <w:rsid w:val="006C7D92"/>
    <w:rsid w:val="006D00DB"/>
    <w:rsid w:val="006D0361"/>
    <w:rsid w:val="006D04D0"/>
    <w:rsid w:val="006D0A13"/>
    <w:rsid w:val="006D0A84"/>
    <w:rsid w:val="006D0DD6"/>
    <w:rsid w:val="006D0F8A"/>
    <w:rsid w:val="006D16B0"/>
    <w:rsid w:val="006D19E9"/>
    <w:rsid w:val="006D1A5A"/>
    <w:rsid w:val="006D1A9E"/>
    <w:rsid w:val="006D1B85"/>
    <w:rsid w:val="006D1D3E"/>
    <w:rsid w:val="006D1D6A"/>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3A"/>
    <w:rsid w:val="006D4867"/>
    <w:rsid w:val="006D48FC"/>
    <w:rsid w:val="006D4A85"/>
    <w:rsid w:val="006D4AD2"/>
    <w:rsid w:val="006D4C3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247"/>
    <w:rsid w:val="006D763E"/>
    <w:rsid w:val="006D77AA"/>
    <w:rsid w:val="006D78EC"/>
    <w:rsid w:val="006D7EB0"/>
    <w:rsid w:val="006E0138"/>
    <w:rsid w:val="006E03A4"/>
    <w:rsid w:val="006E0518"/>
    <w:rsid w:val="006E0573"/>
    <w:rsid w:val="006E061A"/>
    <w:rsid w:val="006E081B"/>
    <w:rsid w:val="006E0912"/>
    <w:rsid w:val="006E09E2"/>
    <w:rsid w:val="006E0A00"/>
    <w:rsid w:val="006E0BB0"/>
    <w:rsid w:val="006E0ECF"/>
    <w:rsid w:val="006E0F4A"/>
    <w:rsid w:val="006E10D5"/>
    <w:rsid w:val="006E1115"/>
    <w:rsid w:val="006E12C3"/>
    <w:rsid w:val="006E147F"/>
    <w:rsid w:val="006E16A0"/>
    <w:rsid w:val="006E16EE"/>
    <w:rsid w:val="006E1935"/>
    <w:rsid w:val="006E1AC0"/>
    <w:rsid w:val="006E1AE3"/>
    <w:rsid w:val="006E1B6F"/>
    <w:rsid w:val="006E1D0C"/>
    <w:rsid w:val="006E1DC7"/>
    <w:rsid w:val="006E217F"/>
    <w:rsid w:val="006E235D"/>
    <w:rsid w:val="006E2460"/>
    <w:rsid w:val="006E2529"/>
    <w:rsid w:val="006E2678"/>
    <w:rsid w:val="006E271C"/>
    <w:rsid w:val="006E2777"/>
    <w:rsid w:val="006E280E"/>
    <w:rsid w:val="006E2A73"/>
    <w:rsid w:val="006E2F86"/>
    <w:rsid w:val="006E3334"/>
    <w:rsid w:val="006E34BF"/>
    <w:rsid w:val="006E3735"/>
    <w:rsid w:val="006E375F"/>
    <w:rsid w:val="006E37AE"/>
    <w:rsid w:val="006E3CE9"/>
    <w:rsid w:val="006E3DCC"/>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257"/>
    <w:rsid w:val="006E683F"/>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1C"/>
    <w:rsid w:val="006F0593"/>
    <w:rsid w:val="006F05DD"/>
    <w:rsid w:val="006F064D"/>
    <w:rsid w:val="006F0653"/>
    <w:rsid w:val="006F0889"/>
    <w:rsid w:val="006F0D14"/>
    <w:rsid w:val="006F0D1C"/>
    <w:rsid w:val="006F0D81"/>
    <w:rsid w:val="006F1064"/>
    <w:rsid w:val="006F12AF"/>
    <w:rsid w:val="006F16D7"/>
    <w:rsid w:val="006F1977"/>
    <w:rsid w:val="006F19DA"/>
    <w:rsid w:val="006F1A7A"/>
    <w:rsid w:val="006F1E6F"/>
    <w:rsid w:val="006F1EB7"/>
    <w:rsid w:val="006F20CB"/>
    <w:rsid w:val="006F2136"/>
    <w:rsid w:val="006F24AE"/>
    <w:rsid w:val="006F27B2"/>
    <w:rsid w:val="006F2829"/>
    <w:rsid w:val="006F28D2"/>
    <w:rsid w:val="006F2A66"/>
    <w:rsid w:val="006F2BD1"/>
    <w:rsid w:val="006F3530"/>
    <w:rsid w:val="006F38E4"/>
    <w:rsid w:val="006F39AF"/>
    <w:rsid w:val="006F39B2"/>
    <w:rsid w:val="006F3BB5"/>
    <w:rsid w:val="006F3D14"/>
    <w:rsid w:val="006F4117"/>
    <w:rsid w:val="006F41DF"/>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82"/>
    <w:rsid w:val="006F78C2"/>
    <w:rsid w:val="006F7B00"/>
    <w:rsid w:val="007001DC"/>
    <w:rsid w:val="007001F9"/>
    <w:rsid w:val="0070064E"/>
    <w:rsid w:val="007008CE"/>
    <w:rsid w:val="007008D2"/>
    <w:rsid w:val="00700A18"/>
    <w:rsid w:val="00700C1D"/>
    <w:rsid w:val="00700ED5"/>
    <w:rsid w:val="00700F0B"/>
    <w:rsid w:val="00700FBF"/>
    <w:rsid w:val="007013F4"/>
    <w:rsid w:val="007015A6"/>
    <w:rsid w:val="00701834"/>
    <w:rsid w:val="007019ED"/>
    <w:rsid w:val="00701C34"/>
    <w:rsid w:val="00701F61"/>
    <w:rsid w:val="00702065"/>
    <w:rsid w:val="00702244"/>
    <w:rsid w:val="007022F3"/>
    <w:rsid w:val="007023F2"/>
    <w:rsid w:val="007025CB"/>
    <w:rsid w:val="007025E7"/>
    <w:rsid w:val="007025EB"/>
    <w:rsid w:val="00702654"/>
    <w:rsid w:val="007027B2"/>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D30"/>
    <w:rsid w:val="00704F42"/>
    <w:rsid w:val="007050E6"/>
    <w:rsid w:val="007053A3"/>
    <w:rsid w:val="007053B6"/>
    <w:rsid w:val="00705454"/>
    <w:rsid w:val="0070558C"/>
    <w:rsid w:val="007056BC"/>
    <w:rsid w:val="00705716"/>
    <w:rsid w:val="00705778"/>
    <w:rsid w:val="00705AF2"/>
    <w:rsid w:val="00705C23"/>
    <w:rsid w:val="00705C38"/>
    <w:rsid w:val="00705ED7"/>
    <w:rsid w:val="007060BE"/>
    <w:rsid w:val="00706376"/>
    <w:rsid w:val="007063E3"/>
    <w:rsid w:val="00706465"/>
    <w:rsid w:val="0070689D"/>
    <w:rsid w:val="0070695A"/>
    <w:rsid w:val="00706F41"/>
    <w:rsid w:val="00707066"/>
    <w:rsid w:val="007071F0"/>
    <w:rsid w:val="00707600"/>
    <w:rsid w:val="0070782D"/>
    <w:rsid w:val="00707B91"/>
    <w:rsid w:val="0071066F"/>
    <w:rsid w:val="00710894"/>
    <w:rsid w:val="0071095F"/>
    <w:rsid w:val="007109C2"/>
    <w:rsid w:val="00710B64"/>
    <w:rsid w:val="00710E12"/>
    <w:rsid w:val="00710FDE"/>
    <w:rsid w:val="0071102B"/>
    <w:rsid w:val="00711030"/>
    <w:rsid w:val="00711124"/>
    <w:rsid w:val="0071118C"/>
    <w:rsid w:val="00711321"/>
    <w:rsid w:val="00711340"/>
    <w:rsid w:val="00711707"/>
    <w:rsid w:val="00711846"/>
    <w:rsid w:val="00711F5E"/>
    <w:rsid w:val="007123D2"/>
    <w:rsid w:val="0071245B"/>
    <w:rsid w:val="0071265A"/>
    <w:rsid w:val="00712843"/>
    <w:rsid w:val="00712A40"/>
    <w:rsid w:val="00712C42"/>
    <w:rsid w:val="00712CD9"/>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313"/>
    <w:rsid w:val="007144DA"/>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17EA0"/>
    <w:rsid w:val="007201CB"/>
    <w:rsid w:val="0072058A"/>
    <w:rsid w:val="007205F8"/>
    <w:rsid w:val="007209CF"/>
    <w:rsid w:val="00720A8D"/>
    <w:rsid w:val="00720B40"/>
    <w:rsid w:val="00720CD2"/>
    <w:rsid w:val="00720D00"/>
    <w:rsid w:val="00721084"/>
    <w:rsid w:val="007210AB"/>
    <w:rsid w:val="0072114D"/>
    <w:rsid w:val="00721262"/>
    <w:rsid w:val="007212AA"/>
    <w:rsid w:val="00721D21"/>
    <w:rsid w:val="00721D9B"/>
    <w:rsid w:val="00721F39"/>
    <w:rsid w:val="00721F4A"/>
    <w:rsid w:val="00722121"/>
    <w:rsid w:val="007221CD"/>
    <w:rsid w:val="007224B9"/>
    <w:rsid w:val="007226D2"/>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5EB"/>
    <w:rsid w:val="00724607"/>
    <w:rsid w:val="0072469B"/>
    <w:rsid w:val="00724AE9"/>
    <w:rsid w:val="00724CE1"/>
    <w:rsid w:val="007251D2"/>
    <w:rsid w:val="007253B3"/>
    <w:rsid w:val="00725956"/>
    <w:rsid w:val="00725FEE"/>
    <w:rsid w:val="00726036"/>
    <w:rsid w:val="00726279"/>
    <w:rsid w:val="007265BD"/>
    <w:rsid w:val="0072672F"/>
    <w:rsid w:val="0072683B"/>
    <w:rsid w:val="007268C1"/>
    <w:rsid w:val="00726A9B"/>
    <w:rsid w:val="00726EBD"/>
    <w:rsid w:val="00726F1C"/>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23"/>
    <w:rsid w:val="00731E7C"/>
    <w:rsid w:val="00731F0D"/>
    <w:rsid w:val="00732026"/>
    <w:rsid w:val="0073222C"/>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06C"/>
    <w:rsid w:val="00735681"/>
    <w:rsid w:val="00735C2C"/>
    <w:rsid w:val="00736049"/>
    <w:rsid w:val="00736487"/>
    <w:rsid w:val="0073665E"/>
    <w:rsid w:val="00736690"/>
    <w:rsid w:val="00736DD8"/>
    <w:rsid w:val="007373A3"/>
    <w:rsid w:val="00737589"/>
    <w:rsid w:val="00737628"/>
    <w:rsid w:val="007376E8"/>
    <w:rsid w:val="00737942"/>
    <w:rsid w:val="0073799A"/>
    <w:rsid w:val="00737C16"/>
    <w:rsid w:val="00737D86"/>
    <w:rsid w:val="0074007E"/>
    <w:rsid w:val="00740113"/>
    <w:rsid w:val="007401E9"/>
    <w:rsid w:val="007403EF"/>
    <w:rsid w:val="00740548"/>
    <w:rsid w:val="0074055A"/>
    <w:rsid w:val="0074059A"/>
    <w:rsid w:val="0074076A"/>
    <w:rsid w:val="0074084C"/>
    <w:rsid w:val="00740947"/>
    <w:rsid w:val="00740DAC"/>
    <w:rsid w:val="007410D2"/>
    <w:rsid w:val="0074114B"/>
    <w:rsid w:val="00741161"/>
    <w:rsid w:val="00741240"/>
    <w:rsid w:val="00741283"/>
    <w:rsid w:val="007415B0"/>
    <w:rsid w:val="0074164C"/>
    <w:rsid w:val="0074169E"/>
    <w:rsid w:val="007416B4"/>
    <w:rsid w:val="00741763"/>
    <w:rsid w:val="007417E5"/>
    <w:rsid w:val="007418C7"/>
    <w:rsid w:val="00741AF4"/>
    <w:rsid w:val="00741C91"/>
    <w:rsid w:val="00741DCC"/>
    <w:rsid w:val="0074203A"/>
    <w:rsid w:val="00742272"/>
    <w:rsid w:val="00742307"/>
    <w:rsid w:val="00742345"/>
    <w:rsid w:val="0074276D"/>
    <w:rsid w:val="007427B5"/>
    <w:rsid w:val="00742865"/>
    <w:rsid w:val="0074296C"/>
    <w:rsid w:val="00742B70"/>
    <w:rsid w:val="00742C1B"/>
    <w:rsid w:val="00742C83"/>
    <w:rsid w:val="00742DB1"/>
    <w:rsid w:val="00743234"/>
    <w:rsid w:val="0074360F"/>
    <w:rsid w:val="007436BE"/>
    <w:rsid w:val="007436CD"/>
    <w:rsid w:val="0074394F"/>
    <w:rsid w:val="00743B0D"/>
    <w:rsid w:val="00743EAE"/>
    <w:rsid w:val="00743EED"/>
    <w:rsid w:val="007442BC"/>
    <w:rsid w:val="00744397"/>
    <w:rsid w:val="007443AE"/>
    <w:rsid w:val="00744495"/>
    <w:rsid w:val="0074458E"/>
    <w:rsid w:val="007445C0"/>
    <w:rsid w:val="0074497A"/>
    <w:rsid w:val="00744A64"/>
    <w:rsid w:val="00744B82"/>
    <w:rsid w:val="00744D47"/>
    <w:rsid w:val="00744D5F"/>
    <w:rsid w:val="00744E6B"/>
    <w:rsid w:val="00744EA0"/>
    <w:rsid w:val="00744F8A"/>
    <w:rsid w:val="00744FFA"/>
    <w:rsid w:val="00745400"/>
    <w:rsid w:val="0074567E"/>
    <w:rsid w:val="00745903"/>
    <w:rsid w:val="0074599C"/>
    <w:rsid w:val="00745A09"/>
    <w:rsid w:val="00745B31"/>
    <w:rsid w:val="00745E55"/>
    <w:rsid w:val="0074611C"/>
    <w:rsid w:val="007461DC"/>
    <w:rsid w:val="00746285"/>
    <w:rsid w:val="0074638D"/>
    <w:rsid w:val="00746484"/>
    <w:rsid w:val="00746532"/>
    <w:rsid w:val="00746574"/>
    <w:rsid w:val="007465A4"/>
    <w:rsid w:val="007467D9"/>
    <w:rsid w:val="00746852"/>
    <w:rsid w:val="0074686A"/>
    <w:rsid w:val="00746BF2"/>
    <w:rsid w:val="00746C08"/>
    <w:rsid w:val="00746D32"/>
    <w:rsid w:val="00746DB6"/>
    <w:rsid w:val="00746DD0"/>
    <w:rsid w:val="0074704F"/>
    <w:rsid w:val="00747104"/>
    <w:rsid w:val="007476FA"/>
    <w:rsid w:val="00747994"/>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AD0"/>
    <w:rsid w:val="00755DB1"/>
    <w:rsid w:val="00755E46"/>
    <w:rsid w:val="0075629C"/>
    <w:rsid w:val="007569AD"/>
    <w:rsid w:val="007569C8"/>
    <w:rsid w:val="00756A9B"/>
    <w:rsid w:val="00756AA9"/>
    <w:rsid w:val="0075700F"/>
    <w:rsid w:val="0075703E"/>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8BD"/>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414"/>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7B"/>
    <w:rsid w:val="00771BF9"/>
    <w:rsid w:val="00771D41"/>
    <w:rsid w:val="00771D51"/>
    <w:rsid w:val="00771D9B"/>
    <w:rsid w:val="00771E9B"/>
    <w:rsid w:val="00772031"/>
    <w:rsid w:val="007721E5"/>
    <w:rsid w:val="00772204"/>
    <w:rsid w:val="0077230A"/>
    <w:rsid w:val="0077230E"/>
    <w:rsid w:val="007724A2"/>
    <w:rsid w:val="00772AC1"/>
    <w:rsid w:val="00772EDD"/>
    <w:rsid w:val="00772F46"/>
    <w:rsid w:val="00772F8A"/>
    <w:rsid w:val="0077302A"/>
    <w:rsid w:val="007733BC"/>
    <w:rsid w:val="00773599"/>
    <w:rsid w:val="0077397E"/>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75F"/>
    <w:rsid w:val="007769A6"/>
    <w:rsid w:val="00776A74"/>
    <w:rsid w:val="00776AEA"/>
    <w:rsid w:val="00776D9F"/>
    <w:rsid w:val="0077731D"/>
    <w:rsid w:val="007773DF"/>
    <w:rsid w:val="007776A9"/>
    <w:rsid w:val="00777993"/>
    <w:rsid w:val="00777AC6"/>
    <w:rsid w:val="00777BA0"/>
    <w:rsid w:val="00777C50"/>
    <w:rsid w:val="00777D9A"/>
    <w:rsid w:val="007803BD"/>
    <w:rsid w:val="007803C9"/>
    <w:rsid w:val="0078058E"/>
    <w:rsid w:val="007806AB"/>
    <w:rsid w:val="0078082F"/>
    <w:rsid w:val="0078085D"/>
    <w:rsid w:val="0078092E"/>
    <w:rsid w:val="007809E5"/>
    <w:rsid w:val="00780E60"/>
    <w:rsid w:val="0078110B"/>
    <w:rsid w:val="007811DC"/>
    <w:rsid w:val="0078158A"/>
    <w:rsid w:val="00781757"/>
    <w:rsid w:val="007819CF"/>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072"/>
    <w:rsid w:val="0078411B"/>
    <w:rsid w:val="0078483B"/>
    <w:rsid w:val="00784C2B"/>
    <w:rsid w:val="00784CB1"/>
    <w:rsid w:val="00784D43"/>
    <w:rsid w:val="00784EED"/>
    <w:rsid w:val="00785162"/>
    <w:rsid w:val="00785900"/>
    <w:rsid w:val="00785A3C"/>
    <w:rsid w:val="00785A46"/>
    <w:rsid w:val="00785A8F"/>
    <w:rsid w:val="00785AE4"/>
    <w:rsid w:val="00785FC9"/>
    <w:rsid w:val="007862D2"/>
    <w:rsid w:val="007864C6"/>
    <w:rsid w:val="007865FA"/>
    <w:rsid w:val="007866A1"/>
    <w:rsid w:val="00786861"/>
    <w:rsid w:val="00786958"/>
    <w:rsid w:val="007869E8"/>
    <w:rsid w:val="00786E71"/>
    <w:rsid w:val="00786FB9"/>
    <w:rsid w:val="007871FC"/>
    <w:rsid w:val="00787217"/>
    <w:rsid w:val="0078736C"/>
    <w:rsid w:val="00787547"/>
    <w:rsid w:val="007877CD"/>
    <w:rsid w:val="00787815"/>
    <w:rsid w:val="00787998"/>
    <w:rsid w:val="00787AD0"/>
    <w:rsid w:val="00787D84"/>
    <w:rsid w:val="00787DC5"/>
    <w:rsid w:val="00790F6E"/>
    <w:rsid w:val="007914B3"/>
    <w:rsid w:val="007915E5"/>
    <w:rsid w:val="00791603"/>
    <w:rsid w:val="0079162F"/>
    <w:rsid w:val="007919CE"/>
    <w:rsid w:val="00791B09"/>
    <w:rsid w:val="00791F8A"/>
    <w:rsid w:val="0079244F"/>
    <w:rsid w:val="007928E2"/>
    <w:rsid w:val="007930D8"/>
    <w:rsid w:val="0079315F"/>
    <w:rsid w:val="007931FB"/>
    <w:rsid w:val="007932BE"/>
    <w:rsid w:val="00793486"/>
    <w:rsid w:val="00793511"/>
    <w:rsid w:val="00793688"/>
    <w:rsid w:val="00793703"/>
    <w:rsid w:val="007937B4"/>
    <w:rsid w:val="00793A16"/>
    <w:rsid w:val="00793A4F"/>
    <w:rsid w:val="00793B56"/>
    <w:rsid w:val="00793BED"/>
    <w:rsid w:val="00793F26"/>
    <w:rsid w:val="00793FF9"/>
    <w:rsid w:val="007946E9"/>
    <w:rsid w:val="00794771"/>
    <w:rsid w:val="007948A1"/>
    <w:rsid w:val="00794924"/>
    <w:rsid w:val="00794A6E"/>
    <w:rsid w:val="00794DAB"/>
    <w:rsid w:val="00794E6F"/>
    <w:rsid w:val="00794FFD"/>
    <w:rsid w:val="007951B1"/>
    <w:rsid w:val="007952CC"/>
    <w:rsid w:val="00795558"/>
    <w:rsid w:val="007956B9"/>
    <w:rsid w:val="00795EA4"/>
    <w:rsid w:val="00795EBF"/>
    <w:rsid w:val="007961DC"/>
    <w:rsid w:val="007962BA"/>
    <w:rsid w:val="007966EC"/>
    <w:rsid w:val="0079673D"/>
    <w:rsid w:val="00796751"/>
    <w:rsid w:val="0079689D"/>
    <w:rsid w:val="007968C5"/>
    <w:rsid w:val="00796F06"/>
    <w:rsid w:val="0079718F"/>
    <w:rsid w:val="00797409"/>
    <w:rsid w:val="0079747A"/>
    <w:rsid w:val="007974A6"/>
    <w:rsid w:val="007977E5"/>
    <w:rsid w:val="00797B47"/>
    <w:rsid w:val="00797B50"/>
    <w:rsid w:val="00797D1F"/>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8FF"/>
    <w:rsid w:val="007A295B"/>
    <w:rsid w:val="007A2B30"/>
    <w:rsid w:val="007A2B98"/>
    <w:rsid w:val="007A2CFF"/>
    <w:rsid w:val="007A2D3B"/>
    <w:rsid w:val="007A2DB4"/>
    <w:rsid w:val="007A2E9A"/>
    <w:rsid w:val="007A30C4"/>
    <w:rsid w:val="007A3424"/>
    <w:rsid w:val="007A35EF"/>
    <w:rsid w:val="007A3C7F"/>
    <w:rsid w:val="007A3CBF"/>
    <w:rsid w:val="007A3D13"/>
    <w:rsid w:val="007A3F0D"/>
    <w:rsid w:val="007A404B"/>
    <w:rsid w:val="007A439C"/>
    <w:rsid w:val="007A43A2"/>
    <w:rsid w:val="007A43BC"/>
    <w:rsid w:val="007A44EA"/>
    <w:rsid w:val="007A454E"/>
    <w:rsid w:val="007A45FF"/>
    <w:rsid w:val="007A4653"/>
    <w:rsid w:val="007A46F6"/>
    <w:rsid w:val="007A48D2"/>
    <w:rsid w:val="007A4A7E"/>
    <w:rsid w:val="007A4C68"/>
    <w:rsid w:val="007A4D04"/>
    <w:rsid w:val="007A4E11"/>
    <w:rsid w:val="007A5680"/>
    <w:rsid w:val="007A5855"/>
    <w:rsid w:val="007A5A56"/>
    <w:rsid w:val="007A5A6B"/>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606"/>
    <w:rsid w:val="007B07AB"/>
    <w:rsid w:val="007B07F3"/>
    <w:rsid w:val="007B08A7"/>
    <w:rsid w:val="007B0B59"/>
    <w:rsid w:val="007B0C1B"/>
    <w:rsid w:val="007B0D1F"/>
    <w:rsid w:val="007B0E43"/>
    <w:rsid w:val="007B1121"/>
    <w:rsid w:val="007B1449"/>
    <w:rsid w:val="007B1543"/>
    <w:rsid w:val="007B17CB"/>
    <w:rsid w:val="007B194B"/>
    <w:rsid w:val="007B1977"/>
    <w:rsid w:val="007B19A9"/>
    <w:rsid w:val="007B1A8F"/>
    <w:rsid w:val="007B1AC0"/>
    <w:rsid w:val="007B1AD1"/>
    <w:rsid w:val="007B1B44"/>
    <w:rsid w:val="007B20AD"/>
    <w:rsid w:val="007B2582"/>
    <w:rsid w:val="007B270A"/>
    <w:rsid w:val="007B2CE2"/>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90C"/>
    <w:rsid w:val="007B4D52"/>
    <w:rsid w:val="007B4E49"/>
    <w:rsid w:val="007B52B3"/>
    <w:rsid w:val="007B52CD"/>
    <w:rsid w:val="007B52E8"/>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DA1"/>
    <w:rsid w:val="007B7DC1"/>
    <w:rsid w:val="007B7EDB"/>
    <w:rsid w:val="007C03C6"/>
    <w:rsid w:val="007C08CB"/>
    <w:rsid w:val="007C0915"/>
    <w:rsid w:val="007C0AE9"/>
    <w:rsid w:val="007C0D35"/>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28D"/>
    <w:rsid w:val="007C348A"/>
    <w:rsid w:val="007C3598"/>
    <w:rsid w:val="007C3797"/>
    <w:rsid w:val="007C39EB"/>
    <w:rsid w:val="007C3D1C"/>
    <w:rsid w:val="007C3FA8"/>
    <w:rsid w:val="007C4427"/>
    <w:rsid w:val="007C44B3"/>
    <w:rsid w:val="007C4827"/>
    <w:rsid w:val="007C4850"/>
    <w:rsid w:val="007C49E4"/>
    <w:rsid w:val="007C4BAD"/>
    <w:rsid w:val="007C4C21"/>
    <w:rsid w:val="007C4CD6"/>
    <w:rsid w:val="007C4D4C"/>
    <w:rsid w:val="007C50FC"/>
    <w:rsid w:val="007C5158"/>
    <w:rsid w:val="007C5549"/>
    <w:rsid w:val="007C5559"/>
    <w:rsid w:val="007C5675"/>
    <w:rsid w:val="007C5764"/>
    <w:rsid w:val="007C5BD3"/>
    <w:rsid w:val="007C5DD4"/>
    <w:rsid w:val="007C6198"/>
    <w:rsid w:val="007C6201"/>
    <w:rsid w:val="007C6225"/>
    <w:rsid w:val="007C629D"/>
    <w:rsid w:val="007C62B3"/>
    <w:rsid w:val="007C62F8"/>
    <w:rsid w:val="007C67EF"/>
    <w:rsid w:val="007C68C6"/>
    <w:rsid w:val="007C68DA"/>
    <w:rsid w:val="007C6B81"/>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9DE"/>
    <w:rsid w:val="007D0E63"/>
    <w:rsid w:val="007D12F3"/>
    <w:rsid w:val="007D1533"/>
    <w:rsid w:val="007D1607"/>
    <w:rsid w:val="007D1702"/>
    <w:rsid w:val="007D188B"/>
    <w:rsid w:val="007D196F"/>
    <w:rsid w:val="007D1B4D"/>
    <w:rsid w:val="007D1DAD"/>
    <w:rsid w:val="007D1DB9"/>
    <w:rsid w:val="007D1E07"/>
    <w:rsid w:val="007D2018"/>
    <w:rsid w:val="007D224D"/>
    <w:rsid w:val="007D229A"/>
    <w:rsid w:val="007D24FA"/>
    <w:rsid w:val="007D258E"/>
    <w:rsid w:val="007D271F"/>
    <w:rsid w:val="007D280F"/>
    <w:rsid w:val="007D2A39"/>
    <w:rsid w:val="007D2D83"/>
    <w:rsid w:val="007D2D8D"/>
    <w:rsid w:val="007D2F44"/>
    <w:rsid w:val="007D2F4D"/>
    <w:rsid w:val="007D32ED"/>
    <w:rsid w:val="007D3D76"/>
    <w:rsid w:val="007D413F"/>
    <w:rsid w:val="007D4178"/>
    <w:rsid w:val="007D41C6"/>
    <w:rsid w:val="007D4813"/>
    <w:rsid w:val="007D4A40"/>
    <w:rsid w:val="007D4B19"/>
    <w:rsid w:val="007D4BE1"/>
    <w:rsid w:val="007D4C14"/>
    <w:rsid w:val="007D4D33"/>
    <w:rsid w:val="007D4D69"/>
    <w:rsid w:val="007D4E4D"/>
    <w:rsid w:val="007D4EE2"/>
    <w:rsid w:val="007D5028"/>
    <w:rsid w:val="007D5331"/>
    <w:rsid w:val="007D55BC"/>
    <w:rsid w:val="007D55E3"/>
    <w:rsid w:val="007D572F"/>
    <w:rsid w:val="007D5B81"/>
    <w:rsid w:val="007D6436"/>
    <w:rsid w:val="007D67AE"/>
    <w:rsid w:val="007D69A0"/>
    <w:rsid w:val="007D6B41"/>
    <w:rsid w:val="007D6B54"/>
    <w:rsid w:val="007D7175"/>
    <w:rsid w:val="007D71A9"/>
    <w:rsid w:val="007D73BF"/>
    <w:rsid w:val="007D76D0"/>
    <w:rsid w:val="007D77AD"/>
    <w:rsid w:val="007D791D"/>
    <w:rsid w:val="007D7A9A"/>
    <w:rsid w:val="007D7ED3"/>
    <w:rsid w:val="007D7F6C"/>
    <w:rsid w:val="007E021F"/>
    <w:rsid w:val="007E03E6"/>
    <w:rsid w:val="007E1369"/>
    <w:rsid w:val="007E158C"/>
    <w:rsid w:val="007E177C"/>
    <w:rsid w:val="007E1A1B"/>
    <w:rsid w:val="007E1A57"/>
    <w:rsid w:val="007E1A88"/>
    <w:rsid w:val="007E1BE1"/>
    <w:rsid w:val="007E1C1C"/>
    <w:rsid w:val="007E21B2"/>
    <w:rsid w:val="007E233D"/>
    <w:rsid w:val="007E24B8"/>
    <w:rsid w:val="007E258D"/>
    <w:rsid w:val="007E2601"/>
    <w:rsid w:val="007E26FC"/>
    <w:rsid w:val="007E2A4B"/>
    <w:rsid w:val="007E2DBE"/>
    <w:rsid w:val="007E2EA6"/>
    <w:rsid w:val="007E2FC7"/>
    <w:rsid w:val="007E32F7"/>
    <w:rsid w:val="007E33AE"/>
    <w:rsid w:val="007E3652"/>
    <w:rsid w:val="007E3945"/>
    <w:rsid w:val="007E398A"/>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A7B"/>
    <w:rsid w:val="007E5B7B"/>
    <w:rsid w:val="007E5CC5"/>
    <w:rsid w:val="007E5D45"/>
    <w:rsid w:val="007E5EA5"/>
    <w:rsid w:val="007E6141"/>
    <w:rsid w:val="007E63EA"/>
    <w:rsid w:val="007E6537"/>
    <w:rsid w:val="007E65EF"/>
    <w:rsid w:val="007E6A05"/>
    <w:rsid w:val="007E6A06"/>
    <w:rsid w:val="007E6C29"/>
    <w:rsid w:val="007E6DB6"/>
    <w:rsid w:val="007E6DEC"/>
    <w:rsid w:val="007E6E5F"/>
    <w:rsid w:val="007E7169"/>
    <w:rsid w:val="007E71B5"/>
    <w:rsid w:val="007E7213"/>
    <w:rsid w:val="007E76A3"/>
    <w:rsid w:val="007E7C68"/>
    <w:rsid w:val="007E7C6A"/>
    <w:rsid w:val="007E7DDF"/>
    <w:rsid w:val="007E7F2D"/>
    <w:rsid w:val="007F0260"/>
    <w:rsid w:val="007F032C"/>
    <w:rsid w:val="007F05A6"/>
    <w:rsid w:val="007F0792"/>
    <w:rsid w:val="007F0888"/>
    <w:rsid w:val="007F08FB"/>
    <w:rsid w:val="007F09DF"/>
    <w:rsid w:val="007F0BC0"/>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3C57"/>
    <w:rsid w:val="007F425E"/>
    <w:rsid w:val="007F463D"/>
    <w:rsid w:val="007F49D6"/>
    <w:rsid w:val="007F4A69"/>
    <w:rsid w:val="007F4CD9"/>
    <w:rsid w:val="007F4DFB"/>
    <w:rsid w:val="007F4EAE"/>
    <w:rsid w:val="007F4F39"/>
    <w:rsid w:val="007F5022"/>
    <w:rsid w:val="007F517D"/>
    <w:rsid w:val="007F5570"/>
    <w:rsid w:val="007F57BF"/>
    <w:rsid w:val="007F5D8D"/>
    <w:rsid w:val="007F5E10"/>
    <w:rsid w:val="007F5E1E"/>
    <w:rsid w:val="007F614C"/>
    <w:rsid w:val="007F61A1"/>
    <w:rsid w:val="007F62B3"/>
    <w:rsid w:val="007F6354"/>
    <w:rsid w:val="007F6486"/>
    <w:rsid w:val="007F648D"/>
    <w:rsid w:val="007F65F8"/>
    <w:rsid w:val="007F66BD"/>
    <w:rsid w:val="007F6880"/>
    <w:rsid w:val="007F6979"/>
    <w:rsid w:val="007F6EA3"/>
    <w:rsid w:val="007F6F3B"/>
    <w:rsid w:val="007F6F96"/>
    <w:rsid w:val="007F7303"/>
    <w:rsid w:val="007F733A"/>
    <w:rsid w:val="007F752E"/>
    <w:rsid w:val="007F76B4"/>
    <w:rsid w:val="007F7736"/>
    <w:rsid w:val="007F7771"/>
    <w:rsid w:val="007F77C3"/>
    <w:rsid w:val="007F7C5C"/>
    <w:rsid w:val="007F7C83"/>
    <w:rsid w:val="007F7EA0"/>
    <w:rsid w:val="007F7FCA"/>
    <w:rsid w:val="008001B4"/>
    <w:rsid w:val="0080050F"/>
    <w:rsid w:val="00800769"/>
    <w:rsid w:val="00800773"/>
    <w:rsid w:val="00800C0A"/>
    <w:rsid w:val="00800D01"/>
    <w:rsid w:val="00800ED2"/>
    <w:rsid w:val="008010FB"/>
    <w:rsid w:val="0080147D"/>
    <w:rsid w:val="008015AE"/>
    <w:rsid w:val="008015C3"/>
    <w:rsid w:val="00801C97"/>
    <w:rsid w:val="00801F54"/>
    <w:rsid w:val="008022AE"/>
    <w:rsid w:val="008022D6"/>
    <w:rsid w:val="008023C4"/>
    <w:rsid w:val="008024B0"/>
    <w:rsid w:val="008024F1"/>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9D"/>
    <w:rsid w:val="00804BF8"/>
    <w:rsid w:val="00804E21"/>
    <w:rsid w:val="00804E95"/>
    <w:rsid w:val="00804F02"/>
    <w:rsid w:val="00805092"/>
    <w:rsid w:val="008059B5"/>
    <w:rsid w:val="0080632C"/>
    <w:rsid w:val="00806397"/>
    <w:rsid w:val="0080652B"/>
    <w:rsid w:val="0080685E"/>
    <w:rsid w:val="008069CD"/>
    <w:rsid w:val="00806A98"/>
    <w:rsid w:val="00806AAF"/>
    <w:rsid w:val="00807055"/>
    <w:rsid w:val="008070AC"/>
    <w:rsid w:val="0080714F"/>
    <w:rsid w:val="0080758D"/>
    <w:rsid w:val="008079B1"/>
    <w:rsid w:val="00807D77"/>
    <w:rsid w:val="008101FD"/>
    <w:rsid w:val="00810882"/>
    <w:rsid w:val="0081093B"/>
    <w:rsid w:val="0081096B"/>
    <w:rsid w:val="00810AC0"/>
    <w:rsid w:val="00810C63"/>
    <w:rsid w:val="00810C74"/>
    <w:rsid w:val="00810D8D"/>
    <w:rsid w:val="00810FF6"/>
    <w:rsid w:val="00811421"/>
    <w:rsid w:val="0081174D"/>
    <w:rsid w:val="00811835"/>
    <w:rsid w:val="00811A02"/>
    <w:rsid w:val="0081205B"/>
    <w:rsid w:val="008120DC"/>
    <w:rsid w:val="008124BF"/>
    <w:rsid w:val="008125B3"/>
    <w:rsid w:val="008127D3"/>
    <w:rsid w:val="00812824"/>
    <w:rsid w:val="00812992"/>
    <w:rsid w:val="008129B9"/>
    <w:rsid w:val="008129EF"/>
    <w:rsid w:val="00812A8A"/>
    <w:rsid w:val="008131BD"/>
    <w:rsid w:val="008131CF"/>
    <w:rsid w:val="0081350D"/>
    <w:rsid w:val="00813520"/>
    <w:rsid w:val="00813592"/>
    <w:rsid w:val="00813E1B"/>
    <w:rsid w:val="00813E55"/>
    <w:rsid w:val="00813F2F"/>
    <w:rsid w:val="00814278"/>
    <w:rsid w:val="0081458A"/>
    <w:rsid w:val="00814659"/>
    <w:rsid w:val="008147FC"/>
    <w:rsid w:val="00814A3B"/>
    <w:rsid w:val="00814B00"/>
    <w:rsid w:val="00814B3C"/>
    <w:rsid w:val="00814B8E"/>
    <w:rsid w:val="00814CC6"/>
    <w:rsid w:val="0081530F"/>
    <w:rsid w:val="0081581D"/>
    <w:rsid w:val="0081584E"/>
    <w:rsid w:val="008159C8"/>
    <w:rsid w:val="00815E39"/>
    <w:rsid w:val="00815FF9"/>
    <w:rsid w:val="008160DF"/>
    <w:rsid w:val="0081623E"/>
    <w:rsid w:val="00816493"/>
    <w:rsid w:val="008164DD"/>
    <w:rsid w:val="00816527"/>
    <w:rsid w:val="00816835"/>
    <w:rsid w:val="008168CE"/>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0F1A"/>
    <w:rsid w:val="00821407"/>
    <w:rsid w:val="0082140E"/>
    <w:rsid w:val="0082189F"/>
    <w:rsid w:val="00821D6A"/>
    <w:rsid w:val="00821DE2"/>
    <w:rsid w:val="008221B3"/>
    <w:rsid w:val="0082248E"/>
    <w:rsid w:val="008225EE"/>
    <w:rsid w:val="0082262F"/>
    <w:rsid w:val="00822759"/>
    <w:rsid w:val="00822890"/>
    <w:rsid w:val="00822926"/>
    <w:rsid w:val="00822A57"/>
    <w:rsid w:val="00822B48"/>
    <w:rsid w:val="00822D23"/>
    <w:rsid w:val="00822D59"/>
    <w:rsid w:val="00822EC0"/>
    <w:rsid w:val="008230E0"/>
    <w:rsid w:val="00823198"/>
    <w:rsid w:val="00823264"/>
    <w:rsid w:val="00823279"/>
    <w:rsid w:val="00823365"/>
    <w:rsid w:val="00823427"/>
    <w:rsid w:val="0082398F"/>
    <w:rsid w:val="00823C97"/>
    <w:rsid w:val="00823E38"/>
    <w:rsid w:val="00823F7F"/>
    <w:rsid w:val="00824321"/>
    <w:rsid w:val="008246B8"/>
    <w:rsid w:val="00824B70"/>
    <w:rsid w:val="00824B81"/>
    <w:rsid w:val="00824BA4"/>
    <w:rsid w:val="00824DA1"/>
    <w:rsid w:val="00824E11"/>
    <w:rsid w:val="00824E8C"/>
    <w:rsid w:val="00824ECF"/>
    <w:rsid w:val="00824FDF"/>
    <w:rsid w:val="00825098"/>
    <w:rsid w:val="008250F6"/>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72A1"/>
    <w:rsid w:val="008274BF"/>
    <w:rsid w:val="008279B5"/>
    <w:rsid w:val="00827AFC"/>
    <w:rsid w:val="0083015A"/>
    <w:rsid w:val="0083023F"/>
    <w:rsid w:val="008302AA"/>
    <w:rsid w:val="00830325"/>
    <w:rsid w:val="0083032F"/>
    <w:rsid w:val="008306A0"/>
    <w:rsid w:val="0083097D"/>
    <w:rsid w:val="00830BBB"/>
    <w:rsid w:val="00830C02"/>
    <w:rsid w:val="00830D80"/>
    <w:rsid w:val="00830DC3"/>
    <w:rsid w:val="00831123"/>
    <w:rsid w:val="00831271"/>
    <w:rsid w:val="00831555"/>
    <w:rsid w:val="008315CB"/>
    <w:rsid w:val="008317FF"/>
    <w:rsid w:val="00831857"/>
    <w:rsid w:val="00831CA0"/>
    <w:rsid w:val="00831F52"/>
    <w:rsid w:val="00831FAE"/>
    <w:rsid w:val="00832057"/>
    <w:rsid w:val="00832154"/>
    <w:rsid w:val="008321EE"/>
    <w:rsid w:val="008322E3"/>
    <w:rsid w:val="00832887"/>
    <w:rsid w:val="0083294F"/>
    <w:rsid w:val="00832B29"/>
    <w:rsid w:val="00832C57"/>
    <w:rsid w:val="00832C84"/>
    <w:rsid w:val="00832DD4"/>
    <w:rsid w:val="00832F5C"/>
    <w:rsid w:val="008331D7"/>
    <w:rsid w:val="008332D0"/>
    <w:rsid w:val="00833337"/>
    <w:rsid w:val="008336D3"/>
    <w:rsid w:val="00833A64"/>
    <w:rsid w:val="00833DCD"/>
    <w:rsid w:val="00833F65"/>
    <w:rsid w:val="008341B6"/>
    <w:rsid w:val="00834827"/>
    <w:rsid w:val="00834911"/>
    <w:rsid w:val="00834D6B"/>
    <w:rsid w:val="00834EA3"/>
    <w:rsid w:val="00834F86"/>
    <w:rsid w:val="008350EE"/>
    <w:rsid w:val="00835254"/>
    <w:rsid w:val="00835271"/>
    <w:rsid w:val="00835444"/>
    <w:rsid w:val="0083548D"/>
    <w:rsid w:val="008356FC"/>
    <w:rsid w:val="008357A3"/>
    <w:rsid w:val="008359D3"/>
    <w:rsid w:val="008359E0"/>
    <w:rsid w:val="00835A30"/>
    <w:rsid w:val="00836120"/>
    <w:rsid w:val="008362F4"/>
    <w:rsid w:val="00836374"/>
    <w:rsid w:val="00836616"/>
    <w:rsid w:val="00836BF8"/>
    <w:rsid w:val="00836E2F"/>
    <w:rsid w:val="008373BA"/>
    <w:rsid w:val="0083755A"/>
    <w:rsid w:val="00837603"/>
    <w:rsid w:val="008376F6"/>
    <w:rsid w:val="0083775E"/>
    <w:rsid w:val="00837BEC"/>
    <w:rsid w:val="00837D5B"/>
    <w:rsid w:val="00837DAF"/>
    <w:rsid w:val="00837E64"/>
    <w:rsid w:val="00837EA6"/>
    <w:rsid w:val="00837F35"/>
    <w:rsid w:val="00840032"/>
    <w:rsid w:val="0084009E"/>
    <w:rsid w:val="00840201"/>
    <w:rsid w:val="0084028A"/>
    <w:rsid w:val="008403BA"/>
    <w:rsid w:val="008403EA"/>
    <w:rsid w:val="00840607"/>
    <w:rsid w:val="00840AF8"/>
    <w:rsid w:val="00840B34"/>
    <w:rsid w:val="00840E0A"/>
    <w:rsid w:val="0084120A"/>
    <w:rsid w:val="0084125F"/>
    <w:rsid w:val="008415F4"/>
    <w:rsid w:val="008416AC"/>
    <w:rsid w:val="00841783"/>
    <w:rsid w:val="008419A7"/>
    <w:rsid w:val="00841C7B"/>
    <w:rsid w:val="00841CD2"/>
    <w:rsid w:val="00842058"/>
    <w:rsid w:val="0084205F"/>
    <w:rsid w:val="008424D8"/>
    <w:rsid w:val="00842736"/>
    <w:rsid w:val="00842B77"/>
    <w:rsid w:val="00842C61"/>
    <w:rsid w:val="00842CA3"/>
    <w:rsid w:val="0084309F"/>
    <w:rsid w:val="008430AC"/>
    <w:rsid w:val="00843105"/>
    <w:rsid w:val="0084322D"/>
    <w:rsid w:val="00843451"/>
    <w:rsid w:val="0084370A"/>
    <w:rsid w:val="00843CDE"/>
    <w:rsid w:val="00843EC8"/>
    <w:rsid w:val="008440A4"/>
    <w:rsid w:val="00844715"/>
    <w:rsid w:val="00844A40"/>
    <w:rsid w:val="00844A56"/>
    <w:rsid w:val="00844ABC"/>
    <w:rsid w:val="00844B7E"/>
    <w:rsid w:val="00844C67"/>
    <w:rsid w:val="00845015"/>
    <w:rsid w:val="00845C12"/>
    <w:rsid w:val="008462F4"/>
    <w:rsid w:val="00846393"/>
    <w:rsid w:val="008466D1"/>
    <w:rsid w:val="00846778"/>
    <w:rsid w:val="008469BD"/>
    <w:rsid w:val="008469D9"/>
    <w:rsid w:val="00846A5C"/>
    <w:rsid w:val="00846DC0"/>
    <w:rsid w:val="00846EA7"/>
    <w:rsid w:val="008474A7"/>
    <w:rsid w:val="00847672"/>
    <w:rsid w:val="00847A19"/>
    <w:rsid w:val="00847C84"/>
    <w:rsid w:val="00847D5A"/>
    <w:rsid w:val="00850079"/>
    <w:rsid w:val="00850322"/>
    <w:rsid w:val="0085042C"/>
    <w:rsid w:val="0085061B"/>
    <w:rsid w:val="008506B6"/>
    <w:rsid w:val="008508E2"/>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3DE"/>
    <w:rsid w:val="00856833"/>
    <w:rsid w:val="00856840"/>
    <w:rsid w:val="008569AC"/>
    <w:rsid w:val="00857256"/>
    <w:rsid w:val="00857659"/>
    <w:rsid w:val="00857A0A"/>
    <w:rsid w:val="00860342"/>
    <w:rsid w:val="0086087C"/>
    <w:rsid w:val="00860B66"/>
    <w:rsid w:val="00860D8E"/>
    <w:rsid w:val="00860DFA"/>
    <w:rsid w:val="008611B6"/>
    <w:rsid w:val="008615F3"/>
    <w:rsid w:val="0086178A"/>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058"/>
    <w:rsid w:val="0086440E"/>
    <w:rsid w:val="0086443A"/>
    <w:rsid w:val="0086443C"/>
    <w:rsid w:val="00864440"/>
    <w:rsid w:val="008645CE"/>
    <w:rsid w:val="0086469D"/>
    <w:rsid w:val="008646E5"/>
    <w:rsid w:val="008648F3"/>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DEB"/>
    <w:rsid w:val="00866EB3"/>
    <w:rsid w:val="00866EF5"/>
    <w:rsid w:val="0086701A"/>
    <w:rsid w:val="00867B57"/>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20"/>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41E"/>
    <w:rsid w:val="00874552"/>
    <w:rsid w:val="0087467E"/>
    <w:rsid w:val="008748A5"/>
    <w:rsid w:val="00874ABC"/>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182"/>
    <w:rsid w:val="008803D4"/>
    <w:rsid w:val="00880420"/>
    <w:rsid w:val="008807E1"/>
    <w:rsid w:val="00880F30"/>
    <w:rsid w:val="00880F38"/>
    <w:rsid w:val="008811B1"/>
    <w:rsid w:val="008811D2"/>
    <w:rsid w:val="008811E4"/>
    <w:rsid w:val="008811F6"/>
    <w:rsid w:val="00881364"/>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8F5"/>
    <w:rsid w:val="008839DF"/>
    <w:rsid w:val="00883CE7"/>
    <w:rsid w:val="00884B22"/>
    <w:rsid w:val="00884C2B"/>
    <w:rsid w:val="00884C69"/>
    <w:rsid w:val="00884F3F"/>
    <w:rsid w:val="00884F7A"/>
    <w:rsid w:val="00885051"/>
    <w:rsid w:val="008851B5"/>
    <w:rsid w:val="00885271"/>
    <w:rsid w:val="008856DF"/>
    <w:rsid w:val="00885885"/>
    <w:rsid w:val="008859C9"/>
    <w:rsid w:val="00885F65"/>
    <w:rsid w:val="00886002"/>
    <w:rsid w:val="00886030"/>
    <w:rsid w:val="008860F7"/>
    <w:rsid w:val="00886378"/>
    <w:rsid w:val="00886440"/>
    <w:rsid w:val="00886E51"/>
    <w:rsid w:val="0088701C"/>
    <w:rsid w:val="0088704A"/>
    <w:rsid w:val="00887268"/>
    <w:rsid w:val="008874EA"/>
    <w:rsid w:val="00887840"/>
    <w:rsid w:val="008878F9"/>
    <w:rsid w:val="008879DF"/>
    <w:rsid w:val="00887A15"/>
    <w:rsid w:val="00887A21"/>
    <w:rsid w:val="00887B48"/>
    <w:rsid w:val="0089006A"/>
    <w:rsid w:val="0089012B"/>
    <w:rsid w:val="00890990"/>
    <w:rsid w:val="00891134"/>
    <w:rsid w:val="0089126E"/>
    <w:rsid w:val="00891374"/>
    <w:rsid w:val="008913CF"/>
    <w:rsid w:val="0089176E"/>
    <w:rsid w:val="008917E0"/>
    <w:rsid w:val="00891AE5"/>
    <w:rsid w:val="00891FDB"/>
    <w:rsid w:val="0089224F"/>
    <w:rsid w:val="00892365"/>
    <w:rsid w:val="00892442"/>
    <w:rsid w:val="008929C1"/>
    <w:rsid w:val="00892A5E"/>
    <w:rsid w:val="00892BE5"/>
    <w:rsid w:val="00892F76"/>
    <w:rsid w:val="008932D1"/>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B8A"/>
    <w:rsid w:val="00896193"/>
    <w:rsid w:val="008962E4"/>
    <w:rsid w:val="0089641D"/>
    <w:rsid w:val="008966D8"/>
    <w:rsid w:val="008966FA"/>
    <w:rsid w:val="00896734"/>
    <w:rsid w:val="00896845"/>
    <w:rsid w:val="00896904"/>
    <w:rsid w:val="00896B51"/>
    <w:rsid w:val="00896C81"/>
    <w:rsid w:val="00896D83"/>
    <w:rsid w:val="00896F24"/>
    <w:rsid w:val="00896FE8"/>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FC"/>
    <w:rsid w:val="008A0F9B"/>
    <w:rsid w:val="008A1207"/>
    <w:rsid w:val="008A12FE"/>
    <w:rsid w:val="008A1328"/>
    <w:rsid w:val="008A1410"/>
    <w:rsid w:val="008A1A8B"/>
    <w:rsid w:val="008A1AF5"/>
    <w:rsid w:val="008A1B3B"/>
    <w:rsid w:val="008A1B40"/>
    <w:rsid w:val="008A1D61"/>
    <w:rsid w:val="008A1ED1"/>
    <w:rsid w:val="008A1F9E"/>
    <w:rsid w:val="008A200D"/>
    <w:rsid w:val="008A2055"/>
    <w:rsid w:val="008A2093"/>
    <w:rsid w:val="008A22E0"/>
    <w:rsid w:val="008A2434"/>
    <w:rsid w:val="008A248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4B5A"/>
    <w:rsid w:val="008A4BAB"/>
    <w:rsid w:val="008A4E06"/>
    <w:rsid w:val="008A5138"/>
    <w:rsid w:val="008A532B"/>
    <w:rsid w:val="008A5485"/>
    <w:rsid w:val="008A5499"/>
    <w:rsid w:val="008A54AD"/>
    <w:rsid w:val="008A55EA"/>
    <w:rsid w:val="008A5940"/>
    <w:rsid w:val="008A5B19"/>
    <w:rsid w:val="008A5B7B"/>
    <w:rsid w:val="008A5EB4"/>
    <w:rsid w:val="008A62E9"/>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16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531"/>
    <w:rsid w:val="008B173B"/>
    <w:rsid w:val="008B17DB"/>
    <w:rsid w:val="008B1ABB"/>
    <w:rsid w:val="008B1BE0"/>
    <w:rsid w:val="008B1C2D"/>
    <w:rsid w:val="008B1CD0"/>
    <w:rsid w:val="008B1E53"/>
    <w:rsid w:val="008B1E5B"/>
    <w:rsid w:val="008B2051"/>
    <w:rsid w:val="008B20BF"/>
    <w:rsid w:val="008B23E6"/>
    <w:rsid w:val="008B258F"/>
    <w:rsid w:val="008B27F4"/>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72E"/>
    <w:rsid w:val="008C1F26"/>
    <w:rsid w:val="008C20A9"/>
    <w:rsid w:val="008C20E8"/>
    <w:rsid w:val="008C21A5"/>
    <w:rsid w:val="008C22B5"/>
    <w:rsid w:val="008C2339"/>
    <w:rsid w:val="008C23AF"/>
    <w:rsid w:val="008C2470"/>
    <w:rsid w:val="008C2685"/>
    <w:rsid w:val="008C2A3A"/>
    <w:rsid w:val="008C2C7F"/>
    <w:rsid w:val="008C2CBB"/>
    <w:rsid w:val="008C301A"/>
    <w:rsid w:val="008C311A"/>
    <w:rsid w:val="008C334D"/>
    <w:rsid w:val="008C3529"/>
    <w:rsid w:val="008C3857"/>
    <w:rsid w:val="008C3A3C"/>
    <w:rsid w:val="008C3AEC"/>
    <w:rsid w:val="008C3B5A"/>
    <w:rsid w:val="008C3B7A"/>
    <w:rsid w:val="008C3F0B"/>
    <w:rsid w:val="008C401F"/>
    <w:rsid w:val="008C4120"/>
    <w:rsid w:val="008C43B7"/>
    <w:rsid w:val="008C45E3"/>
    <w:rsid w:val="008C49C0"/>
    <w:rsid w:val="008C4C7E"/>
    <w:rsid w:val="008C4E9C"/>
    <w:rsid w:val="008C516B"/>
    <w:rsid w:val="008C53A4"/>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C7F9D"/>
    <w:rsid w:val="008D06EF"/>
    <w:rsid w:val="008D0876"/>
    <w:rsid w:val="008D0AFB"/>
    <w:rsid w:val="008D0B1F"/>
    <w:rsid w:val="008D0D40"/>
    <w:rsid w:val="008D1023"/>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2232"/>
    <w:rsid w:val="008D226E"/>
    <w:rsid w:val="008D2456"/>
    <w:rsid w:val="008D27D6"/>
    <w:rsid w:val="008D2869"/>
    <w:rsid w:val="008D290C"/>
    <w:rsid w:val="008D298D"/>
    <w:rsid w:val="008D29E4"/>
    <w:rsid w:val="008D2D7A"/>
    <w:rsid w:val="008D3035"/>
    <w:rsid w:val="008D30D5"/>
    <w:rsid w:val="008D3198"/>
    <w:rsid w:val="008D32DF"/>
    <w:rsid w:val="008D332A"/>
    <w:rsid w:val="008D34EA"/>
    <w:rsid w:val="008D34F0"/>
    <w:rsid w:val="008D35E9"/>
    <w:rsid w:val="008D372E"/>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0F8"/>
    <w:rsid w:val="008D5259"/>
    <w:rsid w:val="008D56EE"/>
    <w:rsid w:val="008D5812"/>
    <w:rsid w:val="008D588D"/>
    <w:rsid w:val="008D59E0"/>
    <w:rsid w:val="008D5B64"/>
    <w:rsid w:val="008D5CD4"/>
    <w:rsid w:val="008D5D61"/>
    <w:rsid w:val="008D5E08"/>
    <w:rsid w:val="008D5EFA"/>
    <w:rsid w:val="008D5F96"/>
    <w:rsid w:val="008D60BC"/>
    <w:rsid w:val="008D6A67"/>
    <w:rsid w:val="008D6A92"/>
    <w:rsid w:val="008D6D7B"/>
    <w:rsid w:val="008D6F59"/>
    <w:rsid w:val="008D6F74"/>
    <w:rsid w:val="008D6FCF"/>
    <w:rsid w:val="008D7152"/>
    <w:rsid w:val="008D7388"/>
    <w:rsid w:val="008D781A"/>
    <w:rsid w:val="008D7B6B"/>
    <w:rsid w:val="008D7BFD"/>
    <w:rsid w:val="008D7EB7"/>
    <w:rsid w:val="008D7EDD"/>
    <w:rsid w:val="008E018B"/>
    <w:rsid w:val="008E03D6"/>
    <w:rsid w:val="008E067E"/>
    <w:rsid w:val="008E08E0"/>
    <w:rsid w:val="008E095A"/>
    <w:rsid w:val="008E0961"/>
    <w:rsid w:val="008E0A0F"/>
    <w:rsid w:val="008E0DCD"/>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681"/>
    <w:rsid w:val="008E26FC"/>
    <w:rsid w:val="008E273E"/>
    <w:rsid w:val="008E2BC7"/>
    <w:rsid w:val="008E2F6E"/>
    <w:rsid w:val="008E2F75"/>
    <w:rsid w:val="008E2FE9"/>
    <w:rsid w:val="008E31AA"/>
    <w:rsid w:val="008E3418"/>
    <w:rsid w:val="008E38AD"/>
    <w:rsid w:val="008E391A"/>
    <w:rsid w:val="008E3BA1"/>
    <w:rsid w:val="008E3EEC"/>
    <w:rsid w:val="008E4526"/>
    <w:rsid w:val="008E499C"/>
    <w:rsid w:val="008E4BF0"/>
    <w:rsid w:val="008E4DE6"/>
    <w:rsid w:val="008E54A3"/>
    <w:rsid w:val="008E5BF2"/>
    <w:rsid w:val="008E5C81"/>
    <w:rsid w:val="008E62F4"/>
    <w:rsid w:val="008E6432"/>
    <w:rsid w:val="008E64EF"/>
    <w:rsid w:val="008E6A05"/>
    <w:rsid w:val="008E6A74"/>
    <w:rsid w:val="008E6ABE"/>
    <w:rsid w:val="008E6CE4"/>
    <w:rsid w:val="008E70B6"/>
    <w:rsid w:val="008E717E"/>
    <w:rsid w:val="008E73D2"/>
    <w:rsid w:val="008E73FA"/>
    <w:rsid w:val="008E750B"/>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A5"/>
    <w:rsid w:val="008F11B9"/>
    <w:rsid w:val="008F11C9"/>
    <w:rsid w:val="008F14EA"/>
    <w:rsid w:val="008F15AA"/>
    <w:rsid w:val="008F1924"/>
    <w:rsid w:val="008F19E6"/>
    <w:rsid w:val="008F1A30"/>
    <w:rsid w:val="008F1BE1"/>
    <w:rsid w:val="008F1F88"/>
    <w:rsid w:val="008F2330"/>
    <w:rsid w:val="008F23D8"/>
    <w:rsid w:val="008F244F"/>
    <w:rsid w:val="008F2921"/>
    <w:rsid w:val="008F2C1F"/>
    <w:rsid w:val="008F2FD5"/>
    <w:rsid w:val="008F34FB"/>
    <w:rsid w:val="008F37E5"/>
    <w:rsid w:val="008F3864"/>
    <w:rsid w:val="008F3C9E"/>
    <w:rsid w:val="008F4356"/>
    <w:rsid w:val="008F48C2"/>
    <w:rsid w:val="008F4D34"/>
    <w:rsid w:val="008F500F"/>
    <w:rsid w:val="008F5254"/>
    <w:rsid w:val="008F5270"/>
    <w:rsid w:val="008F5367"/>
    <w:rsid w:val="008F5518"/>
    <w:rsid w:val="008F5840"/>
    <w:rsid w:val="008F5A93"/>
    <w:rsid w:val="008F5B7D"/>
    <w:rsid w:val="008F5B95"/>
    <w:rsid w:val="008F5E65"/>
    <w:rsid w:val="008F5EEF"/>
    <w:rsid w:val="008F617F"/>
    <w:rsid w:val="008F64D5"/>
    <w:rsid w:val="008F658D"/>
    <w:rsid w:val="008F65AE"/>
    <w:rsid w:val="008F66FE"/>
    <w:rsid w:val="008F6A63"/>
    <w:rsid w:val="008F6FAF"/>
    <w:rsid w:val="008F7072"/>
    <w:rsid w:val="008F72CC"/>
    <w:rsid w:val="008F72CD"/>
    <w:rsid w:val="008F740D"/>
    <w:rsid w:val="008F761D"/>
    <w:rsid w:val="008F7662"/>
    <w:rsid w:val="008F7938"/>
    <w:rsid w:val="008F79B8"/>
    <w:rsid w:val="008F7D6E"/>
    <w:rsid w:val="008F7EC4"/>
    <w:rsid w:val="008F7F50"/>
    <w:rsid w:val="0090020C"/>
    <w:rsid w:val="00900307"/>
    <w:rsid w:val="00900550"/>
    <w:rsid w:val="00900879"/>
    <w:rsid w:val="00900A47"/>
    <w:rsid w:val="00901152"/>
    <w:rsid w:val="0090116C"/>
    <w:rsid w:val="00901BB6"/>
    <w:rsid w:val="00901BF9"/>
    <w:rsid w:val="00901D69"/>
    <w:rsid w:val="00902179"/>
    <w:rsid w:val="009024C3"/>
    <w:rsid w:val="0090257E"/>
    <w:rsid w:val="00902786"/>
    <w:rsid w:val="00902B96"/>
    <w:rsid w:val="00902D61"/>
    <w:rsid w:val="00903139"/>
    <w:rsid w:val="009032C4"/>
    <w:rsid w:val="00903596"/>
    <w:rsid w:val="00903802"/>
    <w:rsid w:val="00903902"/>
    <w:rsid w:val="00903D22"/>
    <w:rsid w:val="00903F51"/>
    <w:rsid w:val="009040D6"/>
    <w:rsid w:val="009040E9"/>
    <w:rsid w:val="00904258"/>
    <w:rsid w:val="00904271"/>
    <w:rsid w:val="009046E4"/>
    <w:rsid w:val="0090477C"/>
    <w:rsid w:val="009049A1"/>
    <w:rsid w:val="00904D52"/>
    <w:rsid w:val="00904E5F"/>
    <w:rsid w:val="00904EC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89B"/>
    <w:rsid w:val="00910D0B"/>
    <w:rsid w:val="00910D65"/>
    <w:rsid w:val="00910E98"/>
    <w:rsid w:val="00910FC9"/>
    <w:rsid w:val="0091110C"/>
    <w:rsid w:val="009111A1"/>
    <w:rsid w:val="00911283"/>
    <w:rsid w:val="00911380"/>
    <w:rsid w:val="00911413"/>
    <w:rsid w:val="009114A4"/>
    <w:rsid w:val="0091152A"/>
    <w:rsid w:val="0091164A"/>
    <w:rsid w:val="00911C68"/>
    <w:rsid w:val="00911E66"/>
    <w:rsid w:val="00912514"/>
    <w:rsid w:val="0091255D"/>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055"/>
    <w:rsid w:val="0092021F"/>
    <w:rsid w:val="0092042F"/>
    <w:rsid w:val="00920456"/>
    <w:rsid w:val="00920498"/>
    <w:rsid w:val="009204C5"/>
    <w:rsid w:val="0092066C"/>
    <w:rsid w:val="0092068F"/>
    <w:rsid w:val="00920A10"/>
    <w:rsid w:val="00920FC3"/>
    <w:rsid w:val="00920FE9"/>
    <w:rsid w:val="00920FFA"/>
    <w:rsid w:val="009212AA"/>
    <w:rsid w:val="0092140F"/>
    <w:rsid w:val="00921762"/>
    <w:rsid w:val="0092180D"/>
    <w:rsid w:val="00921B6B"/>
    <w:rsid w:val="00921E2D"/>
    <w:rsid w:val="00921EC3"/>
    <w:rsid w:val="00921F85"/>
    <w:rsid w:val="009223FC"/>
    <w:rsid w:val="00922495"/>
    <w:rsid w:val="00922564"/>
    <w:rsid w:val="009225DD"/>
    <w:rsid w:val="0092275D"/>
    <w:rsid w:val="009229B6"/>
    <w:rsid w:val="00922BAA"/>
    <w:rsid w:val="00922D57"/>
    <w:rsid w:val="00922E85"/>
    <w:rsid w:val="00923199"/>
    <w:rsid w:val="009232C7"/>
    <w:rsid w:val="009232C9"/>
    <w:rsid w:val="0092333A"/>
    <w:rsid w:val="009234F4"/>
    <w:rsid w:val="00923608"/>
    <w:rsid w:val="009236D0"/>
    <w:rsid w:val="009236F2"/>
    <w:rsid w:val="009238E5"/>
    <w:rsid w:val="00923EF8"/>
    <w:rsid w:val="00923F12"/>
    <w:rsid w:val="009243AE"/>
    <w:rsid w:val="0092443E"/>
    <w:rsid w:val="009245E4"/>
    <w:rsid w:val="00924652"/>
    <w:rsid w:val="009247E2"/>
    <w:rsid w:val="00924AD6"/>
    <w:rsid w:val="00924BB7"/>
    <w:rsid w:val="00924C53"/>
    <w:rsid w:val="00924FF8"/>
    <w:rsid w:val="009250BB"/>
    <w:rsid w:val="009251D5"/>
    <w:rsid w:val="009254FD"/>
    <w:rsid w:val="00925509"/>
    <w:rsid w:val="00925644"/>
    <w:rsid w:val="00925A4A"/>
    <w:rsid w:val="00925BA8"/>
    <w:rsid w:val="00925CA2"/>
    <w:rsid w:val="00925D1D"/>
    <w:rsid w:val="00925D6B"/>
    <w:rsid w:val="00925E4C"/>
    <w:rsid w:val="009261B0"/>
    <w:rsid w:val="009262B1"/>
    <w:rsid w:val="009263B6"/>
    <w:rsid w:val="0092667C"/>
    <w:rsid w:val="009266E7"/>
    <w:rsid w:val="0092670D"/>
    <w:rsid w:val="00926876"/>
    <w:rsid w:val="00926AB7"/>
    <w:rsid w:val="00926DA7"/>
    <w:rsid w:val="00926EAF"/>
    <w:rsid w:val="009270DF"/>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0F5F"/>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2FD"/>
    <w:rsid w:val="009343CD"/>
    <w:rsid w:val="009349A7"/>
    <w:rsid w:val="00934A46"/>
    <w:rsid w:val="00934C13"/>
    <w:rsid w:val="00934C90"/>
    <w:rsid w:val="00934D7F"/>
    <w:rsid w:val="00934F03"/>
    <w:rsid w:val="009350B6"/>
    <w:rsid w:val="00935228"/>
    <w:rsid w:val="009355A2"/>
    <w:rsid w:val="00935723"/>
    <w:rsid w:val="009357D8"/>
    <w:rsid w:val="00935938"/>
    <w:rsid w:val="00935D20"/>
    <w:rsid w:val="00935DD8"/>
    <w:rsid w:val="00935F9E"/>
    <w:rsid w:val="00935FD0"/>
    <w:rsid w:val="00936028"/>
    <w:rsid w:val="00936674"/>
    <w:rsid w:val="00936D98"/>
    <w:rsid w:val="00936E9D"/>
    <w:rsid w:val="00937010"/>
    <w:rsid w:val="00937084"/>
    <w:rsid w:val="0093719D"/>
    <w:rsid w:val="0093719F"/>
    <w:rsid w:val="0093736D"/>
    <w:rsid w:val="00937779"/>
    <w:rsid w:val="00937C98"/>
    <w:rsid w:val="00937F5C"/>
    <w:rsid w:val="00937FA3"/>
    <w:rsid w:val="00940029"/>
    <w:rsid w:val="009401AC"/>
    <w:rsid w:val="00940200"/>
    <w:rsid w:val="00940314"/>
    <w:rsid w:val="009403F5"/>
    <w:rsid w:val="009407C5"/>
    <w:rsid w:val="0094082F"/>
    <w:rsid w:val="00940887"/>
    <w:rsid w:val="0094097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C1"/>
    <w:rsid w:val="00943930"/>
    <w:rsid w:val="00943E86"/>
    <w:rsid w:val="00943FAC"/>
    <w:rsid w:val="009440FA"/>
    <w:rsid w:val="00944761"/>
    <w:rsid w:val="00944918"/>
    <w:rsid w:val="00944A0C"/>
    <w:rsid w:val="00944A31"/>
    <w:rsid w:val="00944D2C"/>
    <w:rsid w:val="00944D3E"/>
    <w:rsid w:val="00944E4C"/>
    <w:rsid w:val="00945115"/>
    <w:rsid w:val="00945129"/>
    <w:rsid w:val="00945180"/>
    <w:rsid w:val="00945339"/>
    <w:rsid w:val="0094542C"/>
    <w:rsid w:val="00945586"/>
    <w:rsid w:val="009455C7"/>
    <w:rsid w:val="0094590C"/>
    <w:rsid w:val="009459A1"/>
    <w:rsid w:val="00946332"/>
    <w:rsid w:val="00946355"/>
    <w:rsid w:val="0094675C"/>
    <w:rsid w:val="009468B7"/>
    <w:rsid w:val="00946A73"/>
    <w:rsid w:val="00946B02"/>
    <w:rsid w:val="00946C2E"/>
    <w:rsid w:val="0094724E"/>
    <w:rsid w:val="009474C2"/>
    <w:rsid w:val="0094779C"/>
    <w:rsid w:val="00947BE6"/>
    <w:rsid w:val="00947CE6"/>
    <w:rsid w:val="00947E54"/>
    <w:rsid w:val="0095026C"/>
    <w:rsid w:val="009502CE"/>
    <w:rsid w:val="00950329"/>
    <w:rsid w:val="0095043B"/>
    <w:rsid w:val="0095048D"/>
    <w:rsid w:val="009504C5"/>
    <w:rsid w:val="00950655"/>
    <w:rsid w:val="00950F86"/>
    <w:rsid w:val="0095126B"/>
    <w:rsid w:val="00951355"/>
    <w:rsid w:val="0095147E"/>
    <w:rsid w:val="009514E9"/>
    <w:rsid w:val="00951769"/>
    <w:rsid w:val="009517F9"/>
    <w:rsid w:val="00951839"/>
    <w:rsid w:val="00951864"/>
    <w:rsid w:val="00951A49"/>
    <w:rsid w:val="00951ADB"/>
    <w:rsid w:val="00951C9B"/>
    <w:rsid w:val="00951D44"/>
    <w:rsid w:val="00952094"/>
    <w:rsid w:val="009521A0"/>
    <w:rsid w:val="009522AD"/>
    <w:rsid w:val="009524B1"/>
    <w:rsid w:val="00952564"/>
    <w:rsid w:val="00952F27"/>
    <w:rsid w:val="00952F3A"/>
    <w:rsid w:val="009530C8"/>
    <w:rsid w:val="0095322A"/>
    <w:rsid w:val="0095380C"/>
    <w:rsid w:val="0095399D"/>
    <w:rsid w:val="00953A8C"/>
    <w:rsid w:val="00953B6C"/>
    <w:rsid w:val="00953E24"/>
    <w:rsid w:val="00953EC7"/>
    <w:rsid w:val="00953FA5"/>
    <w:rsid w:val="009542B4"/>
    <w:rsid w:val="00954353"/>
    <w:rsid w:val="009544CF"/>
    <w:rsid w:val="009546A6"/>
    <w:rsid w:val="00954D07"/>
    <w:rsid w:val="00954E50"/>
    <w:rsid w:val="00954EA3"/>
    <w:rsid w:val="00954FFA"/>
    <w:rsid w:val="0095507A"/>
    <w:rsid w:val="009554F7"/>
    <w:rsid w:val="00955C0A"/>
    <w:rsid w:val="00955C4F"/>
    <w:rsid w:val="00955C5A"/>
    <w:rsid w:val="00956102"/>
    <w:rsid w:val="0095620E"/>
    <w:rsid w:val="009563D9"/>
    <w:rsid w:val="009564E1"/>
    <w:rsid w:val="009565E9"/>
    <w:rsid w:val="00956671"/>
    <w:rsid w:val="00956A15"/>
    <w:rsid w:val="00956D4B"/>
    <w:rsid w:val="00956E25"/>
    <w:rsid w:val="00956EAD"/>
    <w:rsid w:val="00956F76"/>
    <w:rsid w:val="00957217"/>
    <w:rsid w:val="0095739A"/>
    <w:rsid w:val="0095760F"/>
    <w:rsid w:val="00957663"/>
    <w:rsid w:val="009579BB"/>
    <w:rsid w:val="00957A76"/>
    <w:rsid w:val="00957B0B"/>
    <w:rsid w:val="009601F0"/>
    <w:rsid w:val="0096034F"/>
    <w:rsid w:val="00960A3E"/>
    <w:rsid w:val="00961290"/>
    <w:rsid w:val="0096142F"/>
    <w:rsid w:val="00961448"/>
    <w:rsid w:val="00961506"/>
    <w:rsid w:val="00961587"/>
    <w:rsid w:val="0096191D"/>
    <w:rsid w:val="00961A95"/>
    <w:rsid w:val="00961BCC"/>
    <w:rsid w:val="00961D2D"/>
    <w:rsid w:val="00961DC1"/>
    <w:rsid w:val="00961E99"/>
    <w:rsid w:val="0096207A"/>
    <w:rsid w:val="009623CC"/>
    <w:rsid w:val="0096244D"/>
    <w:rsid w:val="00962791"/>
    <w:rsid w:val="009628D1"/>
    <w:rsid w:val="009629F9"/>
    <w:rsid w:val="00962AE1"/>
    <w:rsid w:val="00962B2D"/>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A8F"/>
    <w:rsid w:val="00964C4A"/>
    <w:rsid w:val="00964DD8"/>
    <w:rsid w:val="00964EC8"/>
    <w:rsid w:val="00965097"/>
    <w:rsid w:val="0096518D"/>
    <w:rsid w:val="0096556B"/>
    <w:rsid w:val="009655D5"/>
    <w:rsid w:val="009657F1"/>
    <w:rsid w:val="00965A0D"/>
    <w:rsid w:val="00965CBA"/>
    <w:rsid w:val="00965F67"/>
    <w:rsid w:val="0096625D"/>
    <w:rsid w:val="0096628D"/>
    <w:rsid w:val="0096634A"/>
    <w:rsid w:val="0096668B"/>
    <w:rsid w:val="009667BC"/>
    <w:rsid w:val="0096691B"/>
    <w:rsid w:val="00966AFE"/>
    <w:rsid w:val="00966DAD"/>
    <w:rsid w:val="00966E60"/>
    <w:rsid w:val="00966E86"/>
    <w:rsid w:val="00966F1E"/>
    <w:rsid w:val="00967028"/>
    <w:rsid w:val="00967041"/>
    <w:rsid w:val="00967042"/>
    <w:rsid w:val="00967186"/>
    <w:rsid w:val="009671D2"/>
    <w:rsid w:val="00967330"/>
    <w:rsid w:val="00967575"/>
    <w:rsid w:val="0096765A"/>
    <w:rsid w:val="009677CB"/>
    <w:rsid w:val="009679A4"/>
    <w:rsid w:val="00967B94"/>
    <w:rsid w:val="00967BB8"/>
    <w:rsid w:val="00967E04"/>
    <w:rsid w:val="009702F5"/>
    <w:rsid w:val="00970415"/>
    <w:rsid w:val="00970517"/>
    <w:rsid w:val="0097064F"/>
    <w:rsid w:val="009709F8"/>
    <w:rsid w:val="00970BC5"/>
    <w:rsid w:val="00970D01"/>
    <w:rsid w:val="00970F1C"/>
    <w:rsid w:val="00970FAA"/>
    <w:rsid w:val="00971054"/>
    <w:rsid w:val="00971121"/>
    <w:rsid w:val="009712EA"/>
    <w:rsid w:val="009716FD"/>
    <w:rsid w:val="00971B45"/>
    <w:rsid w:val="00971C02"/>
    <w:rsid w:val="00971D41"/>
    <w:rsid w:val="00971DF5"/>
    <w:rsid w:val="00971F76"/>
    <w:rsid w:val="0097244E"/>
    <w:rsid w:val="0097246C"/>
    <w:rsid w:val="00972579"/>
    <w:rsid w:val="009725D4"/>
    <w:rsid w:val="00972791"/>
    <w:rsid w:val="009728BE"/>
    <w:rsid w:val="00972922"/>
    <w:rsid w:val="00972929"/>
    <w:rsid w:val="00972A68"/>
    <w:rsid w:val="00972DB1"/>
    <w:rsid w:val="00972F67"/>
    <w:rsid w:val="00972F91"/>
    <w:rsid w:val="00972FBE"/>
    <w:rsid w:val="00972FDF"/>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54"/>
    <w:rsid w:val="00974FE0"/>
    <w:rsid w:val="00975183"/>
    <w:rsid w:val="009758F1"/>
    <w:rsid w:val="00976068"/>
    <w:rsid w:val="009760D0"/>
    <w:rsid w:val="009764A7"/>
    <w:rsid w:val="009765FC"/>
    <w:rsid w:val="009769B1"/>
    <w:rsid w:val="00976A84"/>
    <w:rsid w:val="00976FF6"/>
    <w:rsid w:val="00977059"/>
    <w:rsid w:val="009770C4"/>
    <w:rsid w:val="0097735A"/>
    <w:rsid w:val="009773A9"/>
    <w:rsid w:val="009773B5"/>
    <w:rsid w:val="009778C3"/>
    <w:rsid w:val="009778E4"/>
    <w:rsid w:val="00977B86"/>
    <w:rsid w:val="00977BA7"/>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38C"/>
    <w:rsid w:val="009826C8"/>
    <w:rsid w:val="0098274F"/>
    <w:rsid w:val="009829E3"/>
    <w:rsid w:val="00982BD1"/>
    <w:rsid w:val="00982BD5"/>
    <w:rsid w:val="00982CC6"/>
    <w:rsid w:val="00982DB0"/>
    <w:rsid w:val="00983117"/>
    <w:rsid w:val="0098314C"/>
    <w:rsid w:val="009836E4"/>
    <w:rsid w:val="0098374F"/>
    <w:rsid w:val="0098380C"/>
    <w:rsid w:val="009839B9"/>
    <w:rsid w:val="009839FD"/>
    <w:rsid w:val="00983F11"/>
    <w:rsid w:val="0098412F"/>
    <w:rsid w:val="009841F0"/>
    <w:rsid w:val="0098426C"/>
    <w:rsid w:val="009843ED"/>
    <w:rsid w:val="00984553"/>
    <w:rsid w:val="00984595"/>
    <w:rsid w:val="0098471D"/>
    <w:rsid w:val="00984957"/>
    <w:rsid w:val="00984BF7"/>
    <w:rsid w:val="00984EF5"/>
    <w:rsid w:val="00984FCC"/>
    <w:rsid w:val="009854D5"/>
    <w:rsid w:val="00985531"/>
    <w:rsid w:val="009855C2"/>
    <w:rsid w:val="009856B7"/>
    <w:rsid w:val="009856DD"/>
    <w:rsid w:val="009858DD"/>
    <w:rsid w:val="009858DE"/>
    <w:rsid w:val="0098599F"/>
    <w:rsid w:val="009859DE"/>
    <w:rsid w:val="00985AB7"/>
    <w:rsid w:val="00985D10"/>
    <w:rsid w:val="00985F28"/>
    <w:rsid w:val="00986149"/>
    <w:rsid w:val="00986157"/>
    <w:rsid w:val="00986176"/>
    <w:rsid w:val="0098639A"/>
    <w:rsid w:val="00986870"/>
    <w:rsid w:val="00986878"/>
    <w:rsid w:val="009868C6"/>
    <w:rsid w:val="009868C8"/>
    <w:rsid w:val="00986B55"/>
    <w:rsid w:val="00986B95"/>
    <w:rsid w:val="00986C36"/>
    <w:rsid w:val="00986E7F"/>
    <w:rsid w:val="00986F1A"/>
    <w:rsid w:val="009872C0"/>
    <w:rsid w:val="00987536"/>
    <w:rsid w:val="0098781E"/>
    <w:rsid w:val="009878D9"/>
    <w:rsid w:val="009878EC"/>
    <w:rsid w:val="00987B9C"/>
    <w:rsid w:val="00987C84"/>
    <w:rsid w:val="00987FC7"/>
    <w:rsid w:val="0099007C"/>
    <w:rsid w:val="00990103"/>
    <w:rsid w:val="00990377"/>
    <w:rsid w:val="0099038E"/>
    <w:rsid w:val="009906EE"/>
    <w:rsid w:val="00990919"/>
    <w:rsid w:val="00990BD5"/>
    <w:rsid w:val="00990D17"/>
    <w:rsid w:val="00990DD2"/>
    <w:rsid w:val="00990F29"/>
    <w:rsid w:val="00991506"/>
    <w:rsid w:val="0099158C"/>
    <w:rsid w:val="00991701"/>
    <w:rsid w:val="00991860"/>
    <w:rsid w:val="0099196F"/>
    <w:rsid w:val="009919CA"/>
    <w:rsid w:val="00991C0A"/>
    <w:rsid w:val="00991EF8"/>
    <w:rsid w:val="00991F7D"/>
    <w:rsid w:val="009923C5"/>
    <w:rsid w:val="00992449"/>
    <w:rsid w:val="009924E3"/>
    <w:rsid w:val="009927F5"/>
    <w:rsid w:val="00992B98"/>
    <w:rsid w:val="00992E07"/>
    <w:rsid w:val="00992E34"/>
    <w:rsid w:val="009934FA"/>
    <w:rsid w:val="0099358E"/>
    <w:rsid w:val="0099359F"/>
    <w:rsid w:val="009937D2"/>
    <w:rsid w:val="009937EF"/>
    <w:rsid w:val="009938D1"/>
    <w:rsid w:val="00993B7C"/>
    <w:rsid w:val="009945E5"/>
    <w:rsid w:val="00994871"/>
    <w:rsid w:val="009948C7"/>
    <w:rsid w:val="00994A08"/>
    <w:rsid w:val="00994C1D"/>
    <w:rsid w:val="00994C3A"/>
    <w:rsid w:val="00994E08"/>
    <w:rsid w:val="00994E35"/>
    <w:rsid w:val="0099506A"/>
    <w:rsid w:val="009951F9"/>
    <w:rsid w:val="009952FE"/>
    <w:rsid w:val="00995343"/>
    <w:rsid w:val="0099537A"/>
    <w:rsid w:val="0099544C"/>
    <w:rsid w:val="00995498"/>
    <w:rsid w:val="0099561D"/>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97F81"/>
    <w:rsid w:val="00997FA4"/>
    <w:rsid w:val="009A010D"/>
    <w:rsid w:val="009A0130"/>
    <w:rsid w:val="009A02AC"/>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863"/>
    <w:rsid w:val="009A1A7E"/>
    <w:rsid w:val="009A2051"/>
    <w:rsid w:val="009A2057"/>
    <w:rsid w:val="009A23BD"/>
    <w:rsid w:val="009A268A"/>
    <w:rsid w:val="009A28B1"/>
    <w:rsid w:val="009A29D9"/>
    <w:rsid w:val="009A2B1B"/>
    <w:rsid w:val="009A2DF9"/>
    <w:rsid w:val="009A2E6B"/>
    <w:rsid w:val="009A31F1"/>
    <w:rsid w:val="009A333E"/>
    <w:rsid w:val="009A348C"/>
    <w:rsid w:val="009A382F"/>
    <w:rsid w:val="009A387E"/>
    <w:rsid w:val="009A389B"/>
    <w:rsid w:val="009A3983"/>
    <w:rsid w:val="009A3A86"/>
    <w:rsid w:val="009A3BC1"/>
    <w:rsid w:val="009A3C8B"/>
    <w:rsid w:val="009A3D3D"/>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07"/>
    <w:rsid w:val="009A59E0"/>
    <w:rsid w:val="009A5D91"/>
    <w:rsid w:val="009A5E1E"/>
    <w:rsid w:val="009A60B4"/>
    <w:rsid w:val="009A61B1"/>
    <w:rsid w:val="009A6385"/>
    <w:rsid w:val="009A6452"/>
    <w:rsid w:val="009A6472"/>
    <w:rsid w:val="009A6738"/>
    <w:rsid w:val="009A690D"/>
    <w:rsid w:val="009A6A1C"/>
    <w:rsid w:val="009A6A6B"/>
    <w:rsid w:val="009A6DCE"/>
    <w:rsid w:val="009A724D"/>
    <w:rsid w:val="009A7318"/>
    <w:rsid w:val="009A74A6"/>
    <w:rsid w:val="009A77AF"/>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3D9"/>
    <w:rsid w:val="009B24FD"/>
    <w:rsid w:val="009B26AC"/>
    <w:rsid w:val="009B2A69"/>
    <w:rsid w:val="009B2C39"/>
    <w:rsid w:val="009B2F9E"/>
    <w:rsid w:val="009B30B2"/>
    <w:rsid w:val="009B32B4"/>
    <w:rsid w:val="009B350D"/>
    <w:rsid w:val="009B37E2"/>
    <w:rsid w:val="009B38AA"/>
    <w:rsid w:val="009B3BF3"/>
    <w:rsid w:val="009B3E26"/>
    <w:rsid w:val="009B40E6"/>
    <w:rsid w:val="009B4519"/>
    <w:rsid w:val="009B4676"/>
    <w:rsid w:val="009B486F"/>
    <w:rsid w:val="009B48B2"/>
    <w:rsid w:val="009B4B36"/>
    <w:rsid w:val="009B4BC3"/>
    <w:rsid w:val="009B506B"/>
    <w:rsid w:val="009B535C"/>
    <w:rsid w:val="009B54DB"/>
    <w:rsid w:val="009B567A"/>
    <w:rsid w:val="009B57EF"/>
    <w:rsid w:val="009B58CA"/>
    <w:rsid w:val="009B5B85"/>
    <w:rsid w:val="009B5EC2"/>
    <w:rsid w:val="009B5F52"/>
    <w:rsid w:val="009B6044"/>
    <w:rsid w:val="009B617F"/>
    <w:rsid w:val="009B63A9"/>
    <w:rsid w:val="009B6571"/>
    <w:rsid w:val="009B65F1"/>
    <w:rsid w:val="009B67E5"/>
    <w:rsid w:val="009B67FF"/>
    <w:rsid w:val="009B68DA"/>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D6C"/>
    <w:rsid w:val="009C0E30"/>
    <w:rsid w:val="009C10A9"/>
    <w:rsid w:val="009C1183"/>
    <w:rsid w:val="009C1192"/>
    <w:rsid w:val="009C1327"/>
    <w:rsid w:val="009C1419"/>
    <w:rsid w:val="009C15E6"/>
    <w:rsid w:val="009C1696"/>
    <w:rsid w:val="009C1720"/>
    <w:rsid w:val="009C1A6F"/>
    <w:rsid w:val="009C1CC5"/>
    <w:rsid w:val="009C1D32"/>
    <w:rsid w:val="009C1D3A"/>
    <w:rsid w:val="009C2090"/>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795"/>
    <w:rsid w:val="009C483A"/>
    <w:rsid w:val="009C4A01"/>
    <w:rsid w:val="009C4B3B"/>
    <w:rsid w:val="009C4BC2"/>
    <w:rsid w:val="009C4C71"/>
    <w:rsid w:val="009C4CAE"/>
    <w:rsid w:val="009C4D22"/>
    <w:rsid w:val="009C584F"/>
    <w:rsid w:val="009C5870"/>
    <w:rsid w:val="009C5980"/>
    <w:rsid w:val="009C59B3"/>
    <w:rsid w:val="009C5A52"/>
    <w:rsid w:val="009C5D83"/>
    <w:rsid w:val="009C5D94"/>
    <w:rsid w:val="009C6006"/>
    <w:rsid w:val="009C62D1"/>
    <w:rsid w:val="009C651C"/>
    <w:rsid w:val="009C68C6"/>
    <w:rsid w:val="009C6943"/>
    <w:rsid w:val="009C696B"/>
    <w:rsid w:val="009C6BF4"/>
    <w:rsid w:val="009C6E1A"/>
    <w:rsid w:val="009C6E96"/>
    <w:rsid w:val="009C7320"/>
    <w:rsid w:val="009C7896"/>
    <w:rsid w:val="009C7C71"/>
    <w:rsid w:val="009C7E76"/>
    <w:rsid w:val="009D00BD"/>
    <w:rsid w:val="009D071A"/>
    <w:rsid w:val="009D0729"/>
    <w:rsid w:val="009D0962"/>
    <w:rsid w:val="009D0D59"/>
    <w:rsid w:val="009D0E2E"/>
    <w:rsid w:val="009D0E52"/>
    <w:rsid w:val="009D0F62"/>
    <w:rsid w:val="009D0F66"/>
    <w:rsid w:val="009D1149"/>
    <w:rsid w:val="009D12B2"/>
    <w:rsid w:val="009D1434"/>
    <w:rsid w:val="009D14E8"/>
    <w:rsid w:val="009D18ED"/>
    <w:rsid w:val="009D197A"/>
    <w:rsid w:val="009D1A06"/>
    <w:rsid w:val="009D1B05"/>
    <w:rsid w:val="009D1BA4"/>
    <w:rsid w:val="009D1FB2"/>
    <w:rsid w:val="009D22E4"/>
    <w:rsid w:val="009D22F6"/>
    <w:rsid w:val="009D22F7"/>
    <w:rsid w:val="009D2488"/>
    <w:rsid w:val="009D2AAF"/>
    <w:rsid w:val="009D2B3E"/>
    <w:rsid w:val="009D2F2B"/>
    <w:rsid w:val="009D319C"/>
    <w:rsid w:val="009D32E6"/>
    <w:rsid w:val="009D3691"/>
    <w:rsid w:val="009D36E0"/>
    <w:rsid w:val="009D36E3"/>
    <w:rsid w:val="009D3702"/>
    <w:rsid w:val="009D38EA"/>
    <w:rsid w:val="009D3B30"/>
    <w:rsid w:val="009D3D07"/>
    <w:rsid w:val="009D45C1"/>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AA2"/>
    <w:rsid w:val="009D5B55"/>
    <w:rsid w:val="009D5BAB"/>
    <w:rsid w:val="009D5F26"/>
    <w:rsid w:val="009D65BD"/>
    <w:rsid w:val="009D697D"/>
    <w:rsid w:val="009D6A0A"/>
    <w:rsid w:val="009D6BD6"/>
    <w:rsid w:val="009D71DA"/>
    <w:rsid w:val="009D7768"/>
    <w:rsid w:val="009D77C5"/>
    <w:rsid w:val="009D7F44"/>
    <w:rsid w:val="009D7FB4"/>
    <w:rsid w:val="009E016F"/>
    <w:rsid w:val="009E01E3"/>
    <w:rsid w:val="009E058F"/>
    <w:rsid w:val="009E0928"/>
    <w:rsid w:val="009E0A9E"/>
    <w:rsid w:val="009E0CAE"/>
    <w:rsid w:val="009E0F19"/>
    <w:rsid w:val="009E0FAB"/>
    <w:rsid w:val="009E1199"/>
    <w:rsid w:val="009E128C"/>
    <w:rsid w:val="009E1454"/>
    <w:rsid w:val="009E1731"/>
    <w:rsid w:val="009E183E"/>
    <w:rsid w:val="009E19A2"/>
    <w:rsid w:val="009E1D83"/>
    <w:rsid w:val="009E1E22"/>
    <w:rsid w:val="009E1FF1"/>
    <w:rsid w:val="009E2103"/>
    <w:rsid w:val="009E232E"/>
    <w:rsid w:val="009E25C7"/>
    <w:rsid w:val="009E2B01"/>
    <w:rsid w:val="009E2DAB"/>
    <w:rsid w:val="009E3726"/>
    <w:rsid w:val="009E3AFD"/>
    <w:rsid w:val="009E3BA3"/>
    <w:rsid w:val="009E3CDD"/>
    <w:rsid w:val="009E3F84"/>
    <w:rsid w:val="009E3FEE"/>
    <w:rsid w:val="009E41CA"/>
    <w:rsid w:val="009E424B"/>
    <w:rsid w:val="009E42AF"/>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CA1"/>
    <w:rsid w:val="009E6D66"/>
    <w:rsid w:val="009E700D"/>
    <w:rsid w:val="009E7022"/>
    <w:rsid w:val="009E7189"/>
    <w:rsid w:val="009E72C6"/>
    <w:rsid w:val="009E74B7"/>
    <w:rsid w:val="009E7660"/>
    <w:rsid w:val="009E79BF"/>
    <w:rsid w:val="009E7A76"/>
    <w:rsid w:val="009E7B3C"/>
    <w:rsid w:val="009E7B41"/>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C23"/>
    <w:rsid w:val="009F1F4F"/>
    <w:rsid w:val="009F1F7D"/>
    <w:rsid w:val="009F2318"/>
    <w:rsid w:val="009F24B9"/>
    <w:rsid w:val="009F2625"/>
    <w:rsid w:val="009F27AD"/>
    <w:rsid w:val="009F29F0"/>
    <w:rsid w:val="009F2C20"/>
    <w:rsid w:val="009F2C47"/>
    <w:rsid w:val="009F33FC"/>
    <w:rsid w:val="009F36CC"/>
    <w:rsid w:val="009F3ED6"/>
    <w:rsid w:val="009F3F80"/>
    <w:rsid w:val="009F3FB5"/>
    <w:rsid w:val="009F4056"/>
    <w:rsid w:val="009F41E7"/>
    <w:rsid w:val="009F45C9"/>
    <w:rsid w:val="009F4694"/>
    <w:rsid w:val="009F47C1"/>
    <w:rsid w:val="009F483D"/>
    <w:rsid w:val="009F48F2"/>
    <w:rsid w:val="009F4984"/>
    <w:rsid w:val="009F49E8"/>
    <w:rsid w:val="009F4FCC"/>
    <w:rsid w:val="009F51AA"/>
    <w:rsid w:val="009F521F"/>
    <w:rsid w:val="009F5271"/>
    <w:rsid w:val="009F53A9"/>
    <w:rsid w:val="009F553C"/>
    <w:rsid w:val="009F57C3"/>
    <w:rsid w:val="009F59F8"/>
    <w:rsid w:val="009F5C82"/>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84"/>
    <w:rsid w:val="009F75ED"/>
    <w:rsid w:val="009F76B3"/>
    <w:rsid w:val="009F77F5"/>
    <w:rsid w:val="009F7986"/>
    <w:rsid w:val="009F7AAE"/>
    <w:rsid w:val="009F7D38"/>
    <w:rsid w:val="009F7EE9"/>
    <w:rsid w:val="00A0035F"/>
    <w:rsid w:val="00A0039D"/>
    <w:rsid w:val="00A00466"/>
    <w:rsid w:val="00A0051A"/>
    <w:rsid w:val="00A005B0"/>
    <w:rsid w:val="00A00A3F"/>
    <w:rsid w:val="00A00D13"/>
    <w:rsid w:val="00A00DE6"/>
    <w:rsid w:val="00A00EEA"/>
    <w:rsid w:val="00A00FB8"/>
    <w:rsid w:val="00A01102"/>
    <w:rsid w:val="00A01448"/>
    <w:rsid w:val="00A014D3"/>
    <w:rsid w:val="00A0199E"/>
    <w:rsid w:val="00A01D8E"/>
    <w:rsid w:val="00A01F17"/>
    <w:rsid w:val="00A02040"/>
    <w:rsid w:val="00A021E4"/>
    <w:rsid w:val="00A022A5"/>
    <w:rsid w:val="00A02333"/>
    <w:rsid w:val="00A023DC"/>
    <w:rsid w:val="00A025FB"/>
    <w:rsid w:val="00A02736"/>
    <w:rsid w:val="00A02746"/>
    <w:rsid w:val="00A02839"/>
    <w:rsid w:val="00A02D3B"/>
    <w:rsid w:val="00A02FF0"/>
    <w:rsid w:val="00A02FFC"/>
    <w:rsid w:val="00A0313F"/>
    <w:rsid w:val="00A0314B"/>
    <w:rsid w:val="00A032D6"/>
    <w:rsid w:val="00A032D9"/>
    <w:rsid w:val="00A0358D"/>
    <w:rsid w:val="00A0368A"/>
    <w:rsid w:val="00A038F9"/>
    <w:rsid w:val="00A03961"/>
    <w:rsid w:val="00A03A22"/>
    <w:rsid w:val="00A03A26"/>
    <w:rsid w:val="00A03CDA"/>
    <w:rsid w:val="00A03FC8"/>
    <w:rsid w:val="00A042BA"/>
    <w:rsid w:val="00A04634"/>
    <w:rsid w:val="00A04D2A"/>
    <w:rsid w:val="00A04E4A"/>
    <w:rsid w:val="00A050C1"/>
    <w:rsid w:val="00A05123"/>
    <w:rsid w:val="00A05158"/>
    <w:rsid w:val="00A05265"/>
    <w:rsid w:val="00A0545C"/>
    <w:rsid w:val="00A05648"/>
    <w:rsid w:val="00A05737"/>
    <w:rsid w:val="00A057C2"/>
    <w:rsid w:val="00A05AEA"/>
    <w:rsid w:val="00A05B23"/>
    <w:rsid w:val="00A05D1E"/>
    <w:rsid w:val="00A05F4B"/>
    <w:rsid w:val="00A06119"/>
    <w:rsid w:val="00A061D0"/>
    <w:rsid w:val="00A065ED"/>
    <w:rsid w:val="00A0667A"/>
    <w:rsid w:val="00A067F4"/>
    <w:rsid w:val="00A0681C"/>
    <w:rsid w:val="00A06A2B"/>
    <w:rsid w:val="00A07286"/>
    <w:rsid w:val="00A0777A"/>
    <w:rsid w:val="00A0784B"/>
    <w:rsid w:val="00A079D4"/>
    <w:rsid w:val="00A07A48"/>
    <w:rsid w:val="00A07B38"/>
    <w:rsid w:val="00A07C9D"/>
    <w:rsid w:val="00A07CDD"/>
    <w:rsid w:val="00A10399"/>
    <w:rsid w:val="00A1065A"/>
    <w:rsid w:val="00A10661"/>
    <w:rsid w:val="00A107C2"/>
    <w:rsid w:val="00A108EE"/>
    <w:rsid w:val="00A10AAA"/>
    <w:rsid w:val="00A10BB8"/>
    <w:rsid w:val="00A10CFE"/>
    <w:rsid w:val="00A111B0"/>
    <w:rsid w:val="00A112F5"/>
    <w:rsid w:val="00A11361"/>
    <w:rsid w:val="00A11367"/>
    <w:rsid w:val="00A114BA"/>
    <w:rsid w:val="00A11CA9"/>
    <w:rsid w:val="00A11DC8"/>
    <w:rsid w:val="00A11F54"/>
    <w:rsid w:val="00A12028"/>
    <w:rsid w:val="00A12271"/>
    <w:rsid w:val="00A12383"/>
    <w:rsid w:val="00A1287B"/>
    <w:rsid w:val="00A12880"/>
    <w:rsid w:val="00A12E43"/>
    <w:rsid w:val="00A12FD5"/>
    <w:rsid w:val="00A1333C"/>
    <w:rsid w:val="00A13696"/>
    <w:rsid w:val="00A137E4"/>
    <w:rsid w:val="00A13C8D"/>
    <w:rsid w:val="00A13CC6"/>
    <w:rsid w:val="00A13E63"/>
    <w:rsid w:val="00A14813"/>
    <w:rsid w:val="00A14AA9"/>
    <w:rsid w:val="00A14B42"/>
    <w:rsid w:val="00A15094"/>
    <w:rsid w:val="00A15157"/>
    <w:rsid w:val="00A151C1"/>
    <w:rsid w:val="00A1524E"/>
    <w:rsid w:val="00A1566A"/>
    <w:rsid w:val="00A156D3"/>
    <w:rsid w:val="00A15833"/>
    <w:rsid w:val="00A159E3"/>
    <w:rsid w:val="00A15D4F"/>
    <w:rsid w:val="00A16332"/>
    <w:rsid w:val="00A163EA"/>
    <w:rsid w:val="00A165BF"/>
    <w:rsid w:val="00A16662"/>
    <w:rsid w:val="00A16684"/>
    <w:rsid w:val="00A167C3"/>
    <w:rsid w:val="00A16899"/>
    <w:rsid w:val="00A169D6"/>
    <w:rsid w:val="00A16A91"/>
    <w:rsid w:val="00A16CD4"/>
    <w:rsid w:val="00A16FA4"/>
    <w:rsid w:val="00A17171"/>
    <w:rsid w:val="00A172E8"/>
    <w:rsid w:val="00A1762A"/>
    <w:rsid w:val="00A178A4"/>
    <w:rsid w:val="00A179B0"/>
    <w:rsid w:val="00A179FF"/>
    <w:rsid w:val="00A17A24"/>
    <w:rsid w:val="00A20046"/>
    <w:rsid w:val="00A204A7"/>
    <w:rsid w:val="00A2054B"/>
    <w:rsid w:val="00A2065B"/>
    <w:rsid w:val="00A20C6F"/>
    <w:rsid w:val="00A21167"/>
    <w:rsid w:val="00A215D3"/>
    <w:rsid w:val="00A2182B"/>
    <w:rsid w:val="00A218CD"/>
    <w:rsid w:val="00A21904"/>
    <w:rsid w:val="00A21921"/>
    <w:rsid w:val="00A21948"/>
    <w:rsid w:val="00A2199E"/>
    <w:rsid w:val="00A21A36"/>
    <w:rsid w:val="00A22313"/>
    <w:rsid w:val="00A22794"/>
    <w:rsid w:val="00A22939"/>
    <w:rsid w:val="00A229FF"/>
    <w:rsid w:val="00A22A62"/>
    <w:rsid w:val="00A22B86"/>
    <w:rsid w:val="00A22D83"/>
    <w:rsid w:val="00A23007"/>
    <w:rsid w:val="00A23131"/>
    <w:rsid w:val="00A23150"/>
    <w:rsid w:val="00A231C6"/>
    <w:rsid w:val="00A23426"/>
    <w:rsid w:val="00A235EE"/>
    <w:rsid w:val="00A2368C"/>
    <w:rsid w:val="00A236B3"/>
    <w:rsid w:val="00A236E1"/>
    <w:rsid w:val="00A2374E"/>
    <w:rsid w:val="00A23764"/>
    <w:rsid w:val="00A237A2"/>
    <w:rsid w:val="00A23952"/>
    <w:rsid w:val="00A23D2B"/>
    <w:rsid w:val="00A23D9C"/>
    <w:rsid w:val="00A241E0"/>
    <w:rsid w:val="00A24254"/>
    <w:rsid w:val="00A245AD"/>
    <w:rsid w:val="00A2473D"/>
    <w:rsid w:val="00A24833"/>
    <w:rsid w:val="00A248A0"/>
    <w:rsid w:val="00A24A29"/>
    <w:rsid w:val="00A24C05"/>
    <w:rsid w:val="00A24CF8"/>
    <w:rsid w:val="00A24EB4"/>
    <w:rsid w:val="00A2508D"/>
    <w:rsid w:val="00A2527A"/>
    <w:rsid w:val="00A25294"/>
    <w:rsid w:val="00A254EE"/>
    <w:rsid w:val="00A25830"/>
    <w:rsid w:val="00A25B36"/>
    <w:rsid w:val="00A25BE7"/>
    <w:rsid w:val="00A25D0A"/>
    <w:rsid w:val="00A25F8E"/>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91"/>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5E"/>
    <w:rsid w:val="00A33FC1"/>
    <w:rsid w:val="00A34041"/>
    <w:rsid w:val="00A3432B"/>
    <w:rsid w:val="00A34577"/>
    <w:rsid w:val="00A3464B"/>
    <w:rsid w:val="00A3466B"/>
    <w:rsid w:val="00A346BA"/>
    <w:rsid w:val="00A34B98"/>
    <w:rsid w:val="00A34BD1"/>
    <w:rsid w:val="00A34C67"/>
    <w:rsid w:val="00A34D62"/>
    <w:rsid w:val="00A34F79"/>
    <w:rsid w:val="00A350B6"/>
    <w:rsid w:val="00A35552"/>
    <w:rsid w:val="00A35689"/>
    <w:rsid w:val="00A356C4"/>
    <w:rsid w:val="00A3588E"/>
    <w:rsid w:val="00A358BE"/>
    <w:rsid w:val="00A3596F"/>
    <w:rsid w:val="00A35B4A"/>
    <w:rsid w:val="00A35BBE"/>
    <w:rsid w:val="00A35DAC"/>
    <w:rsid w:val="00A35F6C"/>
    <w:rsid w:val="00A3611D"/>
    <w:rsid w:val="00A36313"/>
    <w:rsid w:val="00A36339"/>
    <w:rsid w:val="00A366E4"/>
    <w:rsid w:val="00A368B4"/>
    <w:rsid w:val="00A37287"/>
    <w:rsid w:val="00A374B2"/>
    <w:rsid w:val="00A377C4"/>
    <w:rsid w:val="00A377F2"/>
    <w:rsid w:val="00A37BDB"/>
    <w:rsid w:val="00A37E2F"/>
    <w:rsid w:val="00A40188"/>
    <w:rsid w:val="00A402E9"/>
    <w:rsid w:val="00A40607"/>
    <w:rsid w:val="00A4072E"/>
    <w:rsid w:val="00A407A1"/>
    <w:rsid w:val="00A409EF"/>
    <w:rsid w:val="00A40A3B"/>
    <w:rsid w:val="00A40AAC"/>
    <w:rsid w:val="00A40DAE"/>
    <w:rsid w:val="00A413AD"/>
    <w:rsid w:val="00A414D7"/>
    <w:rsid w:val="00A418D3"/>
    <w:rsid w:val="00A41987"/>
    <w:rsid w:val="00A419C7"/>
    <w:rsid w:val="00A41D64"/>
    <w:rsid w:val="00A41DBD"/>
    <w:rsid w:val="00A42358"/>
    <w:rsid w:val="00A4286B"/>
    <w:rsid w:val="00A42889"/>
    <w:rsid w:val="00A42C47"/>
    <w:rsid w:val="00A42FC7"/>
    <w:rsid w:val="00A4300E"/>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04F"/>
    <w:rsid w:val="00A462FE"/>
    <w:rsid w:val="00A4634E"/>
    <w:rsid w:val="00A46389"/>
    <w:rsid w:val="00A4656C"/>
    <w:rsid w:val="00A467CB"/>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466"/>
    <w:rsid w:val="00A50506"/>
    <w:rsid w:val="00A509EB"/>
    <w:rsid w:val="00A50A09"/>
    <w:rsid w:val="00A50CCA"/>
    <w:rsid w:val="00A50F65"/>
    <w:rsid w:val="00A50FE7"/>
    <w:rsid w:val="00A514CF"/>
    <w:rsid w:val="00A51694"/>
    <w:rsid w:val="00A516B5"/>
    <w:rsid w:val="00A517BC"/>
    <w:rsid w:val="00A51E9B"/>
    <w:rsid w:val="00A51FE3"/>
    <w:rsid w:val="00A52027"/>
    <w:rsid w:val="00A5207B"/>
    <w:rsid w:val="00A521BB"/>
    <w:rsid w:val="00A52989"/>
    <w:rsid w:val="00A52BF5"/>
    <w:rsid w:val="00A5344B"/>
    <w:rsid w:val="00A534ED"/>
    <w:rsid w:val="00A53ADE"/>
    <w:rsid w:val="00A53EF5"/>
    <w:rsid w:val="00A53F55"/>
    <w:rsid w:val="00A5417B"/>
    <w:rsid w:val="00A541E0"/>
    <w:rsid w:val="00A54599"/>
    <w:rsid w:val="00A5462D"/>
    <w:rsid w:val="00A54794"/>
    <w:rsid w:val="00A547B1"/>
    <w:rsid w:val="00A54838"/>
    <w:rsid w:val="00A54AB6"/>
    <w:rsid w:val="00A54B82"/>
    <w:rsid w:val="00A54B87"/>
    <w:rsid w:val="00A54BE1"/>
    <w:rsid w:val="00A54D9F"/>
    <w:rsid w:val="00A550D4"/>
    <w:rsid w:val="00A55264"/>
    <w:rsid w:val="00A553B8"/>
    <w:rsid w:val="00A5549C"/>
    <w:rsid w:val="00A555DB"/>
    <w:rsid w:val="00A56086"/>
    <w:rsid w:val="00A56185"/>
    <w:rsid w:val="00A56266"/>
    <w:rsid w:val="00A56332"/>
    <w:rsid w:val="00A56573"/>
    <w:rsid w:val="00A565D6"/>
    <w:rsid w:val="00A566CE"/>
    <w:rsid w:val="00A569D4"/>
    <w:rsid w:val="00A56B9A"/>
    <w:rsid w:val="00A56C33"/>
    <w:rsid w:val="00A56C48"/>
    <w:rsid w:val="00A56DA4"/>
    <w:rsid w:val="00A56FC9"/>
    <w:rsid w:val="00A57053"/>
    <w:rsid w:val="00A57114"/>
    <w:rsid w:val="00A573F8"/>
    <w:rsid w:val="00A574A8"/>
    <w:rsid w:val="00A57A0C"/>
    <w:rsid w:val="00A57AB3"/>
    <w:rsid w:val="00A57AEC"/>
    <w:rsid w:val="00A57D7E"/>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03"/>
    <w:rsid w:val="00A627DD"/>
    <w:rsid w:val="00A62869"/>
    <w:rsid w:val="00A62B8D"/>
    <w:rsid w:val="00A63008"/>
    <w:rsid w:val="00A630A2"/>
    <w:rsid w:val="00A63179"/>
    <w:rsid w:val="00A631C5"/>
    <w:rsid w:val="00A632B8"/>
    <w:rsid w:val="00A637A9"/>
    <w:rsid w:val="00A63A63"/>
    <w:rsid w:val="00A63BF3"/>
    <w:rsid w:val="00A63DF3"/>
    <w:rsid w:val="00A63F9F"/>
    <w:rsid w:val="00A640FA"/>
    <w:rsid w:val="00A64542"/>
    <w:rsid w:val="00A64583"/>
    <w:rsid w:val="00A648F6"/>
    <w:rsid w:val="00A64942"/>
    <w:rsid w:val="00A649E2"/>
    <w:rsid w:val="00A64A4D"/>
    <w:rsid w:val="00A64B8B"/>
    <w:rsid w:val="00A64C88"/>
    <w:rsid w:val="00A64CF5"/>
    <w:rsid w:val="00A64F29"/>
    <w:rsid w:val="00A64F87"/>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524"/>
    <w:rsid w:val="00A7075B"/>
    <w:rsid w:val="00A70AC2"/>
    <w:rsid w:val="00A70B0D"/>
    <w:rsid w:val="00A70B94"/>
    <w:rsid w:val="00A70E4F"/>
    <w:rsid w:val="00A713A8"/>
    <w:rsid w:val="00A71446"/>
    <w:rsid w:val="00A71484"/>
    <w:rsid w:val="00A71C46"/>
    <w:rsid w:val="00A71CE6"/>
    <w:rsid w:val="00A71D23"/>
    <w:rsid w:val="00A71DC8"/>
    <w:rsid w:val="00A71FBC"/>
    <w:rsid w:val="00A721BD"/>
    <w:rsid w:val="00A722E7"/>
    <w:rsid w:val="00A72465"/>
    <w:rsid w:val="00A726B1"/>
    <w:rsid w:val="00A72928"/>
    <w:rsid w:val="00A72953"/>
    <w:rsid w:val="00A72B3D"/>
    <w:rsid w:val="00A72B89"/>
    <w:rsid w:val="00A72EF4"/>
    <w:rsid w:val="00A7333A"/>
    <w:rsid w:val="00A73344"/>
    <w:rsid w:val="00A73770"/>
    <w:rsid w:val="00A73D0D"/>
    <w:rsid w:val="00A74354"/>
    <w:rsid w:val="00A749B2"/>
    <w:rsid w:val="00A74A92"/>
    <w:rsid w:val="00A74CAC"/>
    <w:rsid w:val="00A750A9"/>
    <w:rsid w:val="00A75127"/>
    <w:rsid w:val="00A7541E"/>
    <w:rsid w:val="00A754CA"/>
    <w:rsid w:val="00A7569D"/>
    <w:rsid w:val="00A7588D"/>
    <w:rsid w:val="00A75BB8"/>
    <w:rsid w:val="00A75C1C"/>
    <w:rsid w:val="00A75CC1"/>
    <w:rsid w:val="00A75E88"/>
    <w:rsid w:val="00A7668C"/>
    <w:rsid w:val="00A76AA1"/>
    <w:rsid w:val="00A76AB5"/>
    <w:rsid w:val="00A76E81"/>
    <w:rsid w:val="00A7730B"/>
    <w:rsid w:val="00A773FC"/>
    <w:rsid w:val="00A775D8"/>
    <w:rsid w:val="00A77F87"/>
    <w:rsid w:val="00A80166"/>
    <w:rsid w:val="00A8056E"/>
    <w:rsid w:val="00A80751"/>
    <w:rsid w:val="00A80D46"/>
    <w:rsid w:val="00A80FD0"/>
    <w:rsid w:val="00A8147F"/>
    <w:rsid w:val="00A814C5"/>
    <w:rsid w:val="00A817E5"/>
    <w:rsid w:val="00A818EC"/>
    <w:rsid w:val="00A81BB1"/>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94F"/>
    <w:rsid w:val="00A84A74"/>
    <w:rsid w:val="00A84CDB"/>
    <w:rsid w:val="00A84D3E"/>
    <w:rsid w:val="00A84F24"/>
    <w:rsid w:val="00A85051"/>
    <w:rsid w:val="00A852F2"/>
    <w:rsid w:val="00A8557B"/>
    <w:rsid w:val="00A85703"/>
    <w:rsid w:val="00A85795"/>
    <w:rsid w:val="00A85A05"/>
    <w:rsid w:val="00A85AA5"/>
    <w:rsid w:val="00A85BC2"/>
    <w:rsid w:val="00A85C7F"/>
    <w:rsid w:val="00A860A4"/>
    <w:rsid w:val="00A86157"/>
    <w:rsid w:val="00A8625A"/>
    <w:rsid w:val="00A863B3"/>
    <w:rsid w:val="00A864FF"/>
    <w:rsid w:val="00A8666C"/>
    <w:rsid w:val="00A867D2"/>
    <w:rsid w:val="00A86BBF"/>
    <w:rsid w:val="00A86D63"/>
    <w:rsid w:val="00A871BF"/>
    <w:rsid w:val="00A8765C"/>
    <w:rsid w:val="00A87797"/>
    <w:rsid w:val="00A8780B"/>
    <w:rsid w:val="00A878F8"/>
    <w:rsid w:val="00A87AAA"/>
    <w:rsid w:val="00A87CCB"/>
    <w:rsid w:val="00A87ED8"/>
    <w:rsid w:val="00A900B9"/>
    <w:rsid w:val="00A900C1"/>
    <w:rsid w:val="00A9010F"/>
    <w:rsid w:val="00A90866"/>
    <w:rsid w:val="00A90CAC"/>
    <w:rsid w:val="00A90E72"/>
    <w:rsid w:val="00A90F49"/>
    <w:rsid w:val="00A9125D"/>
    <w:rsid w:val="00A9195D"/>
    <w:rsid w:val="00A91B14"/>
    <w:rsid w:val="00A92157"/>
    <w:rsid w:val="00A922A2"/>
    <w:rsid w:val="00A925D3"/>
    <w:rsid w:val="00A92641"/>
    <w:rsid w:val="00A9270A"/>
    <w:rsid w:val="00A92A43"/>
    <w:rsid w:val="00A92BFE"/>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29C"/>
    <w:rsid w:val="00A94BCF"/>
    <w:rsid w:val="00A94E38"/>
    <w:rsid w:val="00A94E61"/>
    <w:rsid w:val="00A95625"/>
    <w:rsid w:val="00A95776"/>
    <w:rsid w:val="00A95787"/>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4DF"/>
    <w:rsid w:val="00A97573"/>
    <w:rsid w:val="00A97A3B"/>
    <w:rsid w:val="00A97F2D"/>
    <w:rsid w:val="00AA0060"/>
    <w:rsid w:val="00AA014A"/>
    <w:rsid w:val="00AA0265"/>
    <w:rsid w:val="00AA0345"/>
    <w:rsid w:val="00AA0696"/>
    <w:rsid w:val="00AA0A92"/>
    <w:rsid w:val="00AA0D04"/>
    <w:rsid w:val="00AA13C8"/>
    <w:rsid w:val="00AA157B"/>
    <w:rsid w:val="00AA1626"/>
    <w:rsid w:val="00AA189E"/>
    <w:rsid w:val="00AA1A88"/>
    <w:rsid w:val="00AA1C25"/>
    <w:rsid w:val="00AA1C8A"/>
    <w:rsid w:val="00AA1C98"/>
    <w:rsid w:val="00AA1F3B"/>
    <w:rsid w:val="00AA2221"/>
    <w:rsid w:val="00AA2337"/>
    <w:rsid w:val="00AA2442"/>
    <w:rsid w:val="00AA24A4"/>
    <w:rsid w:val="00AA2920"/>
    <w:rsid w:val="00AA2FBB"/>
    <w:rsid w:val="00AA2FC3"/>
    <w:rsid w:val="00AA3195"/>
    <w:rsid w:val="00AA3551"/>
    <w:rsid w:val="00AA3AB0"/>
    <w:rsid w:val="00AA3AFB"/>
    <w:rsid w:val="00AA3DB7"/>
    <w:rsid w:val="00AA3F1D"/>
    <w:rsid w:val="00AA45A7"/>
    <w:rsid w:val="00AA45DD"/>
    <w:rsid w:val="00AA4601"/>
    <w:rsid w:val="00AA4808"/>
    <w:rsid w:val="00AA4836"/>
    <w:rsid w:val="00AA495A"/>
    <w:rsid w:val="00AA49EF"/>
    <w:rsid w:val="00AA4BC9"/>
    <w:rsid w:val="00AA4C89"/>
    <w:rsid w:val="00AA4C97"/>
    <w:rsid w:val="00AA4F92"/>
    <w:rsid w:val="00AA50E4"/>
    <w:rsid w:val="00AA51F5"/>
    <w:rsid w:val="00AA52F2"/>
    <w:rsid w:val="00AA533B"/>
    <w:rsid w:val="00AA54EF"/>
    <w:rsid w:val="00AA5832"/>
    <w:rsid w:val="00AA5936"/>
    <w:rsid w:val="00AA5A56"/>
    <w:rsid w:val="00AA5E24"/>
    <w:rsid w:val="00AA5E3B"/>
    <w:rsid w:val="00AA6011"/>
    <w:rsid w:val="00AA61CB"/>
    <w:rsid w:val="00AA68B4"/>
    <w:rsid w:val="00AA6B4F"/>
    <w:rsid w:val="00AA6C98"/>
    <w:rsid w:val="00AA6F4B"/>
    <w:rsid w:val="00AA7107"/>
    <w:rsid w:val="00AA7604"/>
    <w:rsid w:val="00AA7661"/>
    <w:rsid w:val="00AA7CD0"/>
    <w:rsid w:val="00AB02F0"/>
    <w:rsid w:val="00AB03E5"/>
    <w:rsid w:val="00AB04DF"/>
    <w:rsid w:val="00AB0543"/>
    <w:rsid w:val="00AB0738"/>
    <w:rsid w:val="00AB07F3"/>
    <w:rsid w:val="00AB0AC9"/>
    <w:rsid w:val="00AB0F3A"/>
    <w:rsid w:val="00AB0F3E"/>
    <w:rsid w:val="00AB0FD3"/>
    <w:rsid w:val="00AB108D"/>
    <w:rsid w:val="00AB1382"/>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7D2"/>
    <w:rsid w:val="00AB3EDF"/>
    <w:rsid w:val="00AB3F38"/>
    <w:rsid w:val="00AB43EC"/>
    <w:rsid w:val="00AB4646"/>
    <w:rsid w:val="00AB4793"/>
    <w:rsid w:val="00AB4B4D"/>
    <w:rsid w:val="00AB4BF4"/>
    <w:rsid w:val="00AB4E0A"/>
    <w:rsid w:val="00AB4F2E"/>
    <w:rsid w:val="00AB5174"/>
    <w:rsid w:val="00AB5285"/>
    <w:rsid w:val="00AB53D2"/>
    <w:rsid w:val="00AB53F8"/>
    <w:rsid w:val="00AB590C"/>
    <w:rsid w:val="00AB5ACA"/>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6F7E"/>
    <w:rsid w:val="00AB725F"/>
    <w:rsid w:val="00AB7268"/>
    <w:rsid w:val="00AB72FF"/>
    <w:rsid w:val="00AB74FA"/>
    <w:rsid w:val="00AB75BB"/>
    <w:rsid w:val="00AB7797"/>
    <w:rsid w:val="00AB7B41"/>
    <w:rsid w:val="00AB7B42"/>
    <w:rsid w:val="00AB7B43"/>
    <w:rsid w:val="00AB7C69"/>
    <w:rsid w:val="00AB7D85"/>
    <w:rsid w:val="00AC023D"/>
    <w:rsid w:val="00AC03D9"/>
    <w:rsid w:val="00AC0481"/>
    <w:rsid w:val="00AC0705"/>
    <w:rsid w:val="00AC0ACF"/>
    <w:rsid w:val="00AC0C36"/>
    <w:rsid w:val="00AC109B"/>
    <w:rsid w:val="00AC15DA"/>
    <w:rsid w:val="00AC17E3"/>
    <w:rsid w:val="00AC1930"/>
    <w:rsid w:val="00AC1B3C"/>
    <w:rsid w:val="00AC1B52"/>
    <w:rsid w:val="00AC1C46"/>
    <w:rsid w:val="00AC1C60"/>
    <w:rsid w:val="00AC1EAB"/>
    <w:rsid w:val="00AC1F33"/>
    <w:rsid w:val="00AC206A"/>
    <w:rsid w:val="00AC27EA"/>
    <w:rsid w:val="00AC2ADE"/>
    <w:rsid w:val="00AC2CF2"/>
    <w:rsid w:val="00AC2E99"/>
    <w:rsid w:val="00AC2F6A"/>
    <w:rsid w:val="00AC2F83"/>
    <w:rsid w:val="00AC3298"/>
    <w:rsid w:val="00AC3305"/>
    <w:rsid w:val="00AC33D5"/>
    <w:rsid w:val="00AC3418"/>
    <w:rsid w:val="00AC346D"/>
    <w:rsid w:val="00AC3965"/>
    <w:rsid w:val="00AC3B4C"/>
    <w:rsid w:val="00AC3D7E"/>
    <w:rsid w:val="00AC3DFC"/>
    <w:rsid w:val="00AC418F"/>
    <w:rsid w:val="00AC43BF"/>
    <w:rsid w:val="00AC43C6"/>
    <w:rsid w:val="00AC45AE"/>
    <w:rsid w:val="00AC47E2"/>
    <w:rsid w:val="00AC49A7"/>
    <w:rsid w:val="00AC4B76"/>
    <w:rsid w:val="00AC4C93"/>
    <w:rsid w:val="00AC4EB3"/>
    <w:rsid w:val="00AC4FBF"/>
    <w:rsid w:val="00AC5530"/>
    <w:rsid w:val="00AC5552"/>
    <w:rsid w:val="00AC5656"/>
    <w:rsid w:val="00AC590D"/>
    <w:rsid w:val="00AC5AC8"/>
    <w:rsid w:val="00AC5D7C"/>
    <w:rsid w:val="00AC5EBA"/>
    <w:rsid w:val="00AC5FBC"/>
    <w:rsid w:val="00AC6306"/>
    <w:rsid w:val="00AC6408"/>
    <w:rsid w:val="00AC646E"/>
    <w:rsid w:val="00AC6496"/>
    <w:rsid w:val="00AC6CC3"/>
    <w:rsid w:val="00AC6CCE"/>
    <w:rsid w:val="00AC726D"/>
    <w:rsid w:val="00AC74DA"/>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2B25"/>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498"/>
    <w:rsid w:val="00AD5757"/>
    <w:rsid w:val="00AD5AB6"/>
    <w:rsid w:val="00AD5C3E"/>
    <w:rsid w:val="00AD6007"/>
    <w:rsid w:val="00AD60AF"/>
    <w:rsid w:val="00AD6186"/>
    <w:rsid w:val="00AD6461"/>
    <w:rsid w:val="00AD66FB"/>
    <w:rsid w:val="00AD6924"/>
    <w:rsid w:val="00AD692A"/>
    <w:rsid w:val="00AD6A7C"/>
    <w:rsid w:val="00AD6F05"/>
    <w:rsid w:val="00AD6FA9"/>
    <w:rsid w:val="00AD70FF"/>
    <w:rsid w:val="00AD7305"/>
    <w:rsid w:val="00AD75DA"/>
    <w:rsid w:val="00AD75FF"/>
    <w:rsid w:val="00AD7700"/>
    <w:rsid w:val="00AD77EF"/>
    <w:rsid w:val="00AD79C1"/>
    <w:rsid w:val="00AD7CA4"/>
    <w:rsid w:val="00AD7D1C"/>
    <w:rsid w:val="00AD7E64"/>
    <w:rsid w:val="00AD7F38"/>
    <w:rsid w:val="00AE0170"/>
    <w:rsid w:val="00AE0633"/>
    <w:rsid w:val="00AE0759"/>
    <w:rsid w:val="00AE0C0B"/>
    <w:rsid w:val="00AE0C56"/>
    <w:rsid w:val="00AE1327"/>
    <w:rsid w:val="00AE149E"/>
    <w:rsid w:val="00AE1634"/>
    <w:rsid w:val="00AE1640"/>
    <w:rsid w:val="00AE197B"/>
    <w:rsid w:val="00AE1C2B"/>
    <w:rsid w:val="00AE1E91"/>
    <w:rsid w:val="00AE22F2"/>
    <w:rsid w:val="00AE271A"/>
    <w:rsid w:val="00AE28EF"/>
    <w:rsid w:val="00AE29FC"/>
    <w:rsid w:val="00AE2CB3"/>
    <w:rsid w:val="00AE2CB4"/>
    <w:rsid w:val="00AE2F3F"/>
    <w:rsid w:val="00AE30D7"/>
    <w:rsid w:val="00AE3331"/>
    <w:rsid w:val="00AE334D"/>
    <w:rsid w:val="00AE3436"/>
    <w:rsid w:val="00AE374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C6"/>
    <w:rsid w:val="00AE53F8"/>
    <w:rsid w:val="00AE5963"/>
    <w:rsid w:val="00AE59EC"/>
    <w:rsid w:val="00AE5A88"/>
    <w:rsid w:val="00AE5EC6"/>
    <w:rsid w:val="00AE679D"/>
    <w:rsid w:val="00AE67B3"/>
    <w:rsid w:val="00AE6868"/>
    <w:rsid w:val="00AE706A"/>
    <w:rsid w:val="00AE717F"/>
    <w:rsid w:val="00AE71A4"/>
    <w:rsid w:val="00AE75FC"/>
    <w:rsid w:val="00AE7864"/>
    <w:rsid w:val="00AE78C6"/>
    <w:rsid w:val="00AE7949"/>
    <w:rsid w:val="00AE7BD5"/>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DE5"/>
    <w:rsid w:val="00AF1E86"/>
    <w:rsid w:val="00AF1E9C"/>
    <w:rsid w:val="00AF212C"/>
    <w:rsid w:val="00AF22BB"/>
    <w:rsid w:val="00AF23AC"/>
    <w:rsid w:val="00AF25D5"/>
    <w:rsid w:val="00AF262E"/>
    <w:rsid w:val="00AF2915"/>
    <w:rsid w:val="00AF2A41"/>
    <w:rsid w:val="00AF2A53"/>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E32"/>
    <w:rsid w:val="00AF3F61"/>
    <w:rsid w:val="00AF402C"/>
    <w:rsid w:val="00AF4062"/>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47B"/>
    <w:rsid w:val="00AF674E"/>
    <w:rsid w:val="00AF6C11"/>
    <w:rsid w:val="00AF6D73"/>
    <w:rsid w:val="00AF6DFF"/>
    <w:rsid w:val="00AF6E15"/>
    <w:rsid w:val="00AF6EE5"/>
    <w:rsid w:val="00AF6F1B"/>
    <w:rsid w:val="00AF7227"/>
    <w:rsid w:val="00AF7240"/>
    <w:rsid w:val="00AF726E"/>
    <w:rsid w:val="00AF7282"/>
    <w:rsid w:val="00AF739F"/>
    <w:rsid w:val="00AF73C3"/>
    <w:rsid w:val="00AF73E1"/>
    <w:rsid w:val="00AF7441"/>
    <w:rsid w:val="00AF7601"/>
    <w:rsid w:val="00AF780E"/>
    <w:rsid w:val="00AF795C"/>
    <w:rsid w:val="00AF7CD7"/>
    <w:rsid w:val="00B001D5"/>
    <w:rsid w:val="00B00243"/>
    <w:rsid w:val="00B00688"/>
    <w:rsid w:val="00B0071F"/>
    <w:rsid w:val="00B00752"/>
    <w:rsid w:val="00B0096C"/>
    <w:rsid w:val="00B00F56"/>
    <w:rsid w:val="00B01218"/>
    <w:rsid w:val="00B01480"/>
    <w:rsid w:val="00B01614"/>
    <w:rsid w:val="00B016FA"/>
    <w:rsid w:val="00B019CF"/>
    <w:rsid w:val="00B01D1C"/>
    <w:rsid w:val="00B01D8F"/>
    <w:rsid w:val="00B01FAF"/>
    <w:rsid w:val="00B02554"/>
    <w:rsid w:val="00B026C1"/>
    <w:rsid w:val="00B028E2"/>
    <w:rsid w:val="00B02B9C"/>
    <w:rsid w:val="00B034BE"/>
    <w:rsid w:val="00B0353B"/>
    <w:rsid w:val="00B0378F"/>
    <w:rsid w:val="00B03911"/>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C9A"/>
    <w:rsid w:val="00B05D0E"/>
    <w:rsid w:val="00B05E39"/>
    <w:rsid w:val="00B05EB3"/>
    <w:rsid w:val="00B05EFA"/>
    <w:rsid w:val="00B06096"/>
    <w:rsid w:val="00B06160"/>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201"/>
    <w:rsid w:val="00B126D0"/>
    <w:rsid w:val="00B12761"/>
    <w:rsid w:val="00B1289B"/>
    <w:rsid w:val="00B12920"/>
    <w:rsid w:val="00B12984"/>
    <w:rsid w:val="00B130CD"/>
    <w:rsid w:val="00B13800"/>
    <w:rsid w:val="00B13868"/>
    <w:rsid w:val="00B13993"/>
    <w:rsid w:val="00B13AC1"/>
    <w:rsid w:val="00B13B27"/>
    <w:rsid w:val="00B13B60"/>
    <w:rsid w:val="00B13ED5"/>
    <w:rsid w:val="00B142B9"/>
    <w:rsid w:val="00B14611"/>
    <w:rsid w:val="00B146FF"/>
    <w:rsid w:val="00B147CB"/>
    <w:rsid w:val="00B14A36"/>
    <w:rsid w:val="00B14A85"/>
    <w:rsid w:val="00B14BC1"/>
    <w:rsid w:val="00B14D29"/>
    <w:rsid w:val="00B14EB5"/>
    <w:rsid w:val="00B15085"/>
    <w:rsid w:val="00B152CB"/>
    <w:rsid w:val="00B15340"/>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269"/>
    <w:rsid w:val="00B17446"/>
    <w:rsid w:val="00B174CA"/>
    <w:rsid w:val="00B174ED"/>
    <w:rsid w:val="00B17672"/>
    <w:rsid w:val="00B176E7"/>
    <w:rsid w:val="00B179C0"/>
    <w:rsid w:val="00B17A1A"/>
    <w:rsid w:val="00B17A49"/>
    <w:rsid w:val="00B17B74"/>
    <w:rsid w:val="00B2037E"/>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7C7"/>
    <w:rsid w:val="00B24CC9"/>
    <w:rsid w:val="00B24DEA"/>
    <w:rsid w:val="00B25050"/>
    <w:rsid w:val="00B25365"/>
    <w:rsid w:val="00B255AD"/>
    <w:rsid w:val="00B25700"/>
    <w:rsid w:val="00B2575D"/>
    <w:rsid w:val="00B25762"/>
    <w:rsid w:val="00B259D3"/>
    <w:rsid w:val="00B25B40"/>
    <w:rsid w:val="00B25DFF"/>
    <w:rsid w:val="00B25E24"/>
    <w:rsid w:val="00B25F03"/>
    <w:rsid w:val="00B25FDE"/>
    <w:rsid w:val="00B26576"/>
    <w:rsid w:val="00B26741"/>
    <w:rsid w:val="00B267FE"/>
    <w:rsid w:val="00B268C2"/>
    <w:rsid w:val="00B26999"/>
    <w:rsid w:val="00B26AB0"/>
    <w:rsid w:val="00B26AD2"/>
    <w:rsid w:val="00B26CA2"/>
    <w:rsid w:val="00B26D0F"/>
    <w:rsid w:val="00B26FED"/>
    <w:rsid w:val="00B2721E"/>
    <w:rsid w:val="00B27282"/>
    <w:rsid w:val="00B2736D"/>
    <w:rsid w:val="00B276E6"/>
    <w:rsid w:val="00B27959"/>
    <w:rsid w:val="00B27EAB"/>
    <w:rsid w:val="00B27F3A"/>
    <w:rsid w:val="00B30514"/>
    <w:rsid w:val="00B3053F"/>
    <w:rsid w:val="00B3075B"/>
    <w:rsid w:val="00B30A8A"/>
    <w:rsid w:val="00B30B4E"/>
    <w:rsid w:val="00B31094"/>
    <w:rsid w:val="00B310F4"/>
    <w:rsid w:val="00B31246"/>
    <w:rsid w:val="00B31276"/>
    <w:rsid w:val="00B31297"/>
    <w:rsid w:val="00B31A9B"/>
    <w:rsid w:val="00B31B3B"/>
    <w:rsid w:val="00B31D84"/>
    <w:rsid w:val="00B31FCA"/>
    <w:rsid w:val="00B32202"/>
    <w:rsid w:val="00B326FF"/>
    <w:rsid w:val="00B32867"/>
    <w:rsid w:val="00B3296A"/>
    <w:rsid w:val="00B32A77"/>
    <w:rsid w:val="00B32AF1"/>
    <w:rsid w:val="00B32BFC"/>
    <w:rsid w:val="00B32C87"/>
    <w:rsid w:val="00B32FA7"/>
    <w:rsid w:val="00B3323C"/>
    <w:rsid w:val="00B3343F"/>
    <w:rsid w:val="00B335FE"/>
    <w:rsid w:val="00B3362F"/>
    <w:rsid w:val="00B33685"/>
    <w:rsid w:val="00B33BE9"/>
    <w:rsid w:val="00B33CF9"/>
    <w:rsid w:val="00B33D38"/>
    <w:rsid w:val="00B340AA"/>
    <w:rsid w:val="00B348C5"/>
    <w:rsid w:val="00B3493D"/>
    <w:rsid w:val="00B349DC"/>
    <w:rsid w:val="00B34A9F"/>
    <w:rsid w:val="00B34ACA"/>
    <w:rsid w:val="00B34B80"/>
    <w:rsid w:val="00B34D29"/>
    <w:rsid w:val="00B35136"/>
    <w:rsid w:val="00B35346"/>
    <w:rsid w:val="00B353B6"/>
    <w:rsid w:val="00B355BC"/>
    <w:rsid w:val="00B35675"/>
    <w:rsid w:val="00B3572C"/>
    <w:rsid w:val="00B3581A"/>
    <w:rsid w:val="00B358B2"/>
    <w:rsid w:val="00B35CDA"/>
    <w:rsid w:val="00B361F9"/>
    <w:rsid w:val="00B3624E"/>
    <w:rsid w:val="00B36273"/>
    <w:rsid w:val="00B3661B"/>
    <w:rsid w:val="00B36654"/>
    <w:rsid w:val="00B3676C"/>
    <w:rsid w:val="00B36B42"/>
    <w:rsid w:val="00B36C28"/>
    <w:rsid w:val="00B36CB2"/>
    <w:rsid w:val="00B36D62"/>
    <w:rsid w:val="00B36F97"/>
    <w:rsid w:val="00B373C6"/>
    <w:rsid w:val="00B37B2C"/>
    <w:rsid w:val="00B37D97"/>
    <w:rsid w:val="00B37F15"/>
    <w:rsid w:val="00B37F2E"/>
    <w:rsid w:val="00B40057"/>
    <w:rsid w:val="00B4008C"/>
    <w:rsid w:val="00B40150"/>
    <w:rsid w:val="00B40534"/>
    <w:rsid w:val="00B405DE"/>
    <w:rsid w:val="00B40BCA"/>
    <w:rsid w:val="00B40E0C"/>
    <w:rsid w:val="00B411BD"/>
    <w:rsid w:val="00B4135E"/>
    <w:rsid w:val="00B41371"/>
    <w:rsid w:val="00B414B5"/>
    <w:rsid w:val="00B41559"/>
    <w:rsid w:val="00B418E8"/>
    <w:rsid w:val="00B41BAA"/>
    <w:rsid w:val="00B41E05"/>
    <w:rsid w:val="00B421BF"/>
    <w:rsid w:val="00B42285"/>
    <w:rsid w:val="00B422F3"/>
    <w:rsid w:val="00B42650"/>
    <w:rsid w:val="00B4274B"/>
    <w:rsid w:val="00B4294D"/>
    <w:rsid w:val="00B42D26"/>
    <w:rsid w:val="00B42E08"/>
    <w:rsid w:val="00B42E88"/>
    <w:rsid w:val="00B4302B"/>
    <w:rsid w:val="00B43276"/>
    <w:rsid w:val="00B43484"/>
    <w:rsid w:val="00B435B1"/>
    <w:rsid w:val="00B4367F"/>
    <w:rsid w:val="00B4389E"/>
    <w:rsid w:val="00B438BA"/>
    <w:rsid w:val="00B43ACE"/>
    <w:rsid w:val="00B43B94"/>
    <w:rsid w:val="00B43E12"/>
    <w:rsid w:val="00B43EB6"/>
    <w:rsid w:val="00B440A6"/>
    <w:rsid w:val="00B4469F"/>
    <w:rsid w:val="00B449E3"/>
    <w:rsid w:val="00B44AB6"/>
    <w:rsid w:val="00B44F99"/>
    <w:rsid w:val="00B4521A"/>
    <w:rsid w:val="00B4526B"/>
    <w:rsid w:val="00B454DF"/>
    <w:rsid w:val="00B454E2"/>
    <w:rsid w:val="00B45701"/>
    <w:rsid w:val="00B4580E"/>
    <w:rsid w:val="00B4583C"/>
    <w:rsid w:val="00B45876"/>
    <w:rsid w:val="00B45927"/>
    <w:rsid w:val="00B45A07"/>
    <w:rsid w:val="00B45E9A"/>
    <w:rsid w:val="00B45E9D"/>
    <w:rsid w:val="00B460BA"/>
    <w:rsid w:val="00B462A3"/>
    <w:rsid w:val="00B46682"/>
    <w:rsid w:val="00B466E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8FD"/>
    <w:rsid w:val="00B5093A"/>
    <w:rsid w:val="00B50D46"/>
    <w:rsid w:val="00B51058"/>
    <w:rsid w:val="00B51063"/>
    <w:rsid w:val="00B5112F"/>
    <w:rsid w:val="00B51542"/>
    <w:rsid w:val="00B51D1D"/>
    <w:rsid w:val="00B51E02"/>
    <w:rsid w:val="00B521C0"/>
    <w:rsid w:val="00B52290"/>
    <w:rsid w:val="00B52323"/>
    <w:rsid w:val="00B5234B"/>
    <w:rsid w:val="00B5236A"/>
    <w:rsid w:val="00B52484"/>
    <w:rsid w:val="00B52567"/>
    <w:rsid w:val="00B52CF8"/>
    <w:rsid w:val="00B530AA"/>
    <w:rsid w:val="00B5310E"/>
    <w:rsid w:val="00B532D8"/>
    <w:rsid w:val="00B53549"/>
    <w:rsid w:val="00B53685"/>
    <w:rsid w:val="00B5372D"/>
    <w:rsid w:val="00B537F5"/>
    <w:rsid w:val="00B53A54"/>
    <w:rsid w:val="00B53BFD"/>
    <w:rsid w:val="00B53C93"/>
    <w:rsid w:val="00B540AC"/>
    <w:rsid w:val="00B54179"/>
    <w:rsid w:val="00B54282"/>
    <w:rsid w:val="00B543D3"/>
    <w:rsid w:val="00B544A6"/>
    <w:rsid w:val="00B549A4"/>
    <w:rsid w:val="00B54ACC"/>
    <w:rsid w:val="00B54DCB"/>
    <w:rsid w:val="00B54F60"/>
    <w:rsid w:val="00B55047"/>
    <w:rsid w:val="00B5509E"/>
    <w:rsid w:val="00B55955"/>
    <w:rsid w:val="00B55AC2"/>
    <w:rsid w:val="00B55B41"/>
    <w:rsid w:val="00B560C9"/>
    <w:rsid w:val="00B560F9"/>
    <w:rsid w:val="00B562ED"/>
    <w:rsid w:val="00B56533"/>
    <w:rsid w:val="00B5666D"/>
    <w:rsid w:val="00B5681C"/>
    <w:rsid w:val="00B56B0E"/>
    <w:rsid w:val="00B56CFC"/>
    <w:rsid w:val="00B56D06"/>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5E1"/>
    <w:rsid w:val="00B6266F"/>
    <w:rsid w:val="00B6285D"/>
    <w:rsid w:val="00B628AF"/>
    <w:rsid w:val="00B62A5E"/>
    <w:rsid w:val="00B62AA5"/>
    <w:rsid w:val="00B62BC1"/>
    <w:rsid w:val="00B62E0B"/>
    <w:rsid w:val="00B62E8B"/>
    <w:rsid w:val="00B63759"/>
    <w:rsid w:val="00B6396A"/>
    <w:rsid w:val="00B639D5"/>
    <w:rsid w:val="00B63AA1"/>
    <w:rsid w:val="00B63C32"/>
    <w:rsid w:val="00B63E7D"/>
    <w:rsid w:val="00B63F8F"/>
    <w:rsid w:val="00B64157"/>
    <w:rsid w:val="00B641ED"/>
    <w:rsid w:val="00B64434"/>
    <w:rsid w:val="00B647BD"/>
    <w:rsid w:val="00B64D1C"/>
    <w:rsid w:val="00B65083"/>
    <w:rsid w:val="00B6566A"/>
    <w:rsid w:val="00B656BB"/>
    <w:rsid w:val="00B658FD"/>
    <w:rsid w:val="00B659FF"/>
    <w:rsid w:val="00B65AE0"/>
    <w:rsid w:val="00B65EAD"/>
    <w:rsid w:val="00B65F45"/>
    <w:rsid w:val="00B65FD4"/>
    <w:rsid w:val="00B66039"/>
    <w:rsid w:val="00B663BD"/>
    <w:rsid w:val="00B666D5"/>
    <w:rsid w:val="00B66B74"/>
    <w:rsid w:val="00B66BA1"/>
    <w:rsid w:val="00B66FFD"/>
    <w:rsid w:val="00B670A6"/>
    <w:rsid w:val="00B6723E"/>
    <w:rsid w:val="00B67A8D"/>
    <w:rsid w:val="00B67C4C"/>
    <w:rsid w:val="00B67EC3"/>
    <w:rsid w:val="00B705CE"/>
    <w:rsid w:val="00B70717"/>
    <w:rsid w:val="00B708B5"/>
    <w:rsid w:val="00B708E1"/>
    <w:rsid w:val="00B70909"/>
    <w:rsid w:val="00B70AFC"/>
    <w:rsid w:val="00B70D1B"/>
    <w:rsid w:val="00B711CE"/>
    <w:rsid w:val="00B71225"/>
    <w:rsid w:val="00B712BC"/>
    <w:rsid w:val="00B712F6"/>
    <w:rsid w:val="00B71972"/>
    <w:rsid w:val="00B719EB"/>
    <w:rsid w:val="00B71DC8"/>
    <w:rsid w:val="00B721C3"/>
    <w:rsid w:val="00B726E2"/>
    <w:rsid w:val="00B72772"/>
    <w:rsid w:val="00B728CD"/>
    <w:rsid w:val="00B730BA"/>
    <w:rsid w:val="00B733C4"/>
    <w:rsid w:val="00B734B9"/>
    <w:rsid w:val="00B734D1"/>
    <w:rsid w:val="00B73648"/>
    <w:rsid w:val="00B73E0F"/>
    <w:rsid w:val="00B746C6"/>
    <w:rsid w:val="00B74AC2"/>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2B7"/>
    <w:rsid w:val="00B803A0"/>
    <w:rsid w:val="00B80618"/>
    <w:rsid w:val="00B80910"/>
    <w:rsid w:val="00B80A21"/>
    <w:rsid w:val="00B80B9E"/>
    <w:rsid w:val="00B81035"/>
    <w:rsid w:val="00B8125B"/>
    <w:rsid w:val="00B812F4"/>
    <w:rsid w:val="00B81833"/>
    <w:rsid w:val="00B818F4"/>
    <w:rsid w:val="00B81A00"/>
    <w:rsid w:val="00B81ADA"/>
    <w:rsid w:val="00B81BC9"/>
    <w:rsid w:val="00B81C94"/>
    <w:rsid w:val="00B81D87"/>
    <w:rsid w:val="00B81DB0"/>
    <w:rsid w:val="00B81FCC"/>
    <w:rsid w:val="00B8222F"/>
    <w:rsid w:val="00B825FA"/>
    <w:rsid w:val="00B82615"/>
    <w:rsid w:val="00B8280F"/>
    <w:rsid w:val="00B828A1"/>
    <w:rsid w:val="00B82E2E"/>
    <w:rsid w:val="00B83444"/>
    <w:rsid w:val="00B836ED"/>
    <w:rsid w:val="00B83805"/>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592"/>
    <w:rsid w:val="00B856A2"/>
    <w:rsid w:val="00B85716"/>
    <w:rsid w:val="00B85717"/>
    <w:rsid w:val="00B859CD"/>
    <w:rsid w:val="00B859D9"/>
    <w:rsid w:val="00B85DDE"/>
    <w:rsid w:val="00B85EA7"/>
    <w:rsid w:val="00B85F64"/>
    <w:rsid w:val="00B85FA1"/>
    <w:rsid w:val="00B8602A"/>
    <w:rsid w:val="00B86476"/>
    <w:rsid w:val="00B8683D"/>
    <w:rsid w:val="00B86885"/>
    <w:rsid w:val="00B86955"/>
    <w:rsid w:val="00B86A3D"/>
    <w:rsid w:val="00B86A7D"/>
    <w:rsid w:val="00B86C7A"/>
    <w:rsid w:val="00B86CD4"/>
    <w:rsid w:val="00B86D8B"/>
    <w:rsid w:val="00B875C7"/>
    <w:rsid w:val="00B876D4"/>
    <w:rsid w:val="00B87B3D"/>
    <w:rsid w:val="00B87B8E"/>
    <w:rsid w:val="00B87BCC"/>
    <w:rsid w:val="00B87F00"/>
    <w:rsid w:val="00B90162"/>
    <w:rsid w:val="00B902C9"/>
    <w:rsid w:val="00B90305"/>
    <w:rsid w:val="00B90463"/>
    <w:rsid w:val="00B90987"/>
    <w:rsid w:val="00B90A39"/>
    <w:rsid w:val="00B90C02"/>
    <w:rsid w:val="00B90D10"/>
    <w:rsid w:val="00B90D59"/>
    <w:rsid w:val="00B90F49"/>
    <w:rsid w:val="00B90FBF"/>
    <w:rsid w:val="00B90FE5"/>
    <w:rsid w:val="00B91196"/>
    <w:rsid w:val="00B91452"/>
    <w:rsid w:val="00B914B9"/>
    <w:rsid w:val="00B91948"/>
    <w:rsid w:val="00B919AD"/>
    <w:rsid w:val="00B919DD"/>
    <w:rsid w:val="00B91A2B"/>
    <w:rsid w:val="00B91A7B"/>
    <w:rsid w:val="00B91C31"/>
    <w:rsid w:val="00B91E61"/>
    <w:rsid w:val="00B9216C"/>
    <w:rsid w:val="00B9226A"/>
    <w:rsid w:val="00B92342"/>
    <w:rsid w:val="00B927D3"/>
    <w:rsid w:val="00B92B11"/>
    <w:rsid w:val="00B92BC8"/>
    <w:rsid w:val="00B93204"/>
    <w:rsid w:val="00B93301"/>
    <w:rsid w:val="00B93360"/>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3D2"/>
    <w:rsid w:val="00B957FE"/>
    <w:rsid w:val="00B95AFB"/>
    <w:rsid w:val="00B95EEB"/>
    <w:rsid w:val="00B95F02"/>
    <w:rsid w:val="00B96165"/>
    <w:rsid w:val="00B96195"/>
    <w:rsid w:val="00B961CA"/>
    <w:rsid w:val="00B963E5"/>
    <w:rsid w:val="00B96519"/>
    <w:rsid w:val="00B965AE"/>
    <w:rsid w:val="00B9676F"/>
    <w:rsid w:val="00B969A7"/>
    <w:rsid w:val="00B96BEF"/>
    <w:rsid w:val="00B96F1A"/>
    <w:rsid w:val="00B96FC0"/>
    <w:rsid w:val="00B97037"/>
    <w:rsid w:val="00B97260"/>
    <w:rsid w:val="00B9755F"/>
    <w:rsid w:val="00B97680"/>
    <w:rsid w:val="00B9787E"/>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0F0"/>
    <w:rsid w:val="00BA46A3"/>
    <w:rsid w:val="00BA47F1"/>
    <w:rsid w:val="00BA4839"/>
    <w:rsid w:val="00BA4923"/>
    <w:rsid w:val="00BA4A6E"/>
    <w:rsid w:val="00BA4FB2"/>
    <w:rsid w:val="00BA5182"/>
    <w:rsid w:val="00BA5307"/>
    <w:rsid w:val="00BA543C"/>
    <w:rsid w:val="00BA5695"/>
    <w:rsid w:val="00BA5767"/>
    <w:rsid w:val="00BA57A9"/>
    <w:rsid w:val="00BA581B"/>
    <w:rsid w:val="00BA58E5"/>
    <w:rsid w:val="00BA5DE0"/>
    <w:rsid w:val="00BA6010"/>
    <w:rsid w:val="00BA60C0"/>
    <w:rsid w:val="00BA6216"/>
    <w:rsid w:val="00BA6311"/>
    <w:rsid w:val="00BA631D"/>
    <w:rsid w:val="00BA661B"/>
    <w:rsid w:val="00BA66AB"/>
    <w:rsid w:val="00BA68EC"/>
    <w:rsid w:val="00BA6A16"/>
    <w:rsid w:val="00BA6AF8"/>
    <w:rsid w:val="00BA6B2B"/>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60A"/>
    <w:rsid w:val="00BB5975"/>
    <w:rsid w:val="00BB59A3"/>
    <w:rsid w:val="00BB5FCB"/>
    <w:rsid w:val="00BB604B"/>
    <w:rsid w:val="00BB666A"/>
    <w:rsid w:val="00BB66DE"/>
    <w:rsid w:val="00BB6A3F"/>
    <w:rsid w:val="00BB6B83"/>
    <w:rsid w:val="00BB6E0D"/>
    <w:rsid w:val="00BB6E76"/>
    <w:rsid w:val="00BB7028"/>
    <w:rsid w:val="00BB71B5"/>
    <w:rsid w:val="00BB7513"/>
    <w:rsid w:val="00BB7706"/>
    <w:rsid w:val="00BB7884"/>
    <w:rsid w:val="00BB7CF3"/>
    <w:rsid w:val="00BB7D7C"/>
    <w:rsid w:val="00BC0009"/>
    <w:rsid w:val="00BC00EC"/>
    <w:rsid w:val="00BC01B9"/>
    <w:rsid w:val="00BC070B"/>
    <w:rsid w:val="00BC08C5"/>
    <w:rsid w:val="00BC08DB"/>
    <w:rsid w:val="00BC0988"/>
    <w:rsid w:val="00BC0D78"/>
    <w:rsid w:val="00BC0D8C"/>
    <w:rsid w:val="00BC0F20"/>
    <w:rsid w:val="00BC12FB"/>
    <w:rsid w:val="00BC18AB"/>
    <w:rsid w:val="00BC18FF"/>
    <w:rsid w:val="00BC1C3C"/>
    <w:rsid w:val="00BC1D4E"/>
    <w:rsid w:val="00BC200B"/>
    <w:rsid w:val="00BC20B9"/>
    <w:rsid w:val="00BC2304"/>
    <w:rsid w:val="00BC2316"/>
    <w:rsid w:val="00BC264D"/>
    <w:rsid w:val="00BC2725"/>
    <w:rsid w:val="00BC2930"/>
    <w:rsid w:val="00BC2B8A"/>
    <w:rsid w:val="00BC2DFE"/>
    <w:rsid w:val="00BC2EC0"/>
    <w:rsid w:val="00BC307F"/>
    <w:rsid w:val="00BC3159"/>
    <w:rsid w:val="00BC3257"/>
    <w:rsid w:val="00BC39DB"/>
    <w:rsid w:val="00BC3A32"/>
    <w:rsid w:val="00BC3CB0"/>
    <w:rsid w:val="00BC3D36"/>
    <w:rsid w:val="00BC3F51"/>
    <w:rsid w:val="00BC43C5"/>
    <w:rsid w:val="00BC45A8"/>
    <w:rsid w:val="00BC46EF"/>
    <w:rsid w:val="00BC49C2"/>
    <w:rsid w:val="00BC563F"/>
    <w:rsid w:val="00BC575B"/>
    <w:rsid w:val="00BC57D0"/>
    <w:rsid w:val="00BC5B56"/>
    <w:rsid w:val="00BC5B71"/>
    <w:rsid w:val="00BC641F"/>
    <w:rsid w:val="00BC65DE"/>
    <w:rsid w:val="00BC693E"/>
    <w:rsid w:val="00BC6B13"/>
    <w:rsid w:val="00BC6B28"/>
    <w:rsid w:val="00BC6B4A"/>
    <w:rsid w:val="00BC6E0D"/>
    <w:rsid w:val="00BC6FD6"/>
    <w:rsid w:val="00BC7329"/>
    <w:rsid w:val="00BC7494"/>
    <w:rsid w:val="00BC74CC"/>
    <w:rsid w:val="00BC74D7"/>
    <w:rsid w:val="00BC7621"/>
    <w:rsid w:val="00BC76EF"/>
    <w:rsid w:val="00BC7CA7"/>
    <w:rsid w:val="00BC7E57"/>
    <w:rsid w:val="00BD008E"/>
    <w:rsid w:val="00BD037F"/>
    <w:rsid w:val="00BD03DE"/>
    <w:rsid w:val="00BD0506"/>
    <w:rsid w:val="00BD077C"/>
    <w:rsid w:val="00BD081A"/>
    <w:rsid w:val="00BD0B50"/>
    <w:rsid w:val="00BD0C9F"/>
    <w:rsid w:val="00BD0FFE"/>
    <w:rsid w:val="00BD10A5"/>
    <w:rsid w:val="00BD15E8"/>
    <w:rsid w:val="00BD1C5B"/>
    <w:rsid w:val="00BD2212"/>
    <w:rsid w:val="00BD2783"/>
    <w:rsid w:val="00BD28F2"/>
    <w:rsid w:val="00BD29C2"/>
    <w:rsid w:val="00BD2A50"/>
    <w:rsid w:val="00BD2B95"/>
    <w:rsid w:val="00BD2E15"/>
    <w:rsid w:val="00BD2F3B"/>
    <w:rsid w:val="00BD30BD"/>
    <w:rsid w:val="00BD31E9"/>
    <w:rsid w:val="00BD3372"/>
    <w:rsid w:val="00BD33F2"/>
    <w:rsid w:val="00BD3465"/>
    <w:rsid w:val="00BD353D"/>
    <w:rsid w:val="00BD35F0"/>
    <w:rsid w:val="00BD38A3"/>
    <w:rsid w:val="00BD3B4F"/>
    <w:rsid w:val="00BD3D62"/>
    <w:rsid w:val="00BD42DA"/>
    <w:rsid w:val="00BD4633"/>
    <w:rsid w:val="00BD4833"/>
    <w:rsid w:val="00BD4C49"/>
    <w:rsid w:val="00BD50AA"/>
    <w:rsid w:val="00BD5135"/>
    <w:rsid w:val="00BD52BC"/>
    <w:rsid w:val="00BD5337"/>
    <w:rsid w:val="00BD5601"/>
    <w:rsid w:val="00BD5679"/>
    <w:rsid w:val="00BD56ED"/>
    <w:rsid w:val="00BD5818"/>
    <w:rsid w:val="00BD5A17"/>
    <w:rsid w:val="00BD5AC7"/>
    <w:rsid w:val="00BD5E28"/>
    <w:rsid w:val="00BD61DC"/>
    <w:rsid w:val="00BD624C"/>
    <w:rsid w:val="00BD6D68"/>
    <w:rsid w:val="00BD6DB2"/>
    <w:rsid w:val="00BD6DF5"/>
    <w:rsid w:val="00BD6FD0"/>
    <w:rsid w:val="00BD706F"/>
    <w:rsid w:val="00BD70EF"/>
    <w:rsid w:val="00BD7101"/>
    <w:rsid w:val="00BD71E2"/>
    <w:rsid w:val="00BD7291"/>
    <w:rsid w:val="00BD733A"/>
    <w:rsid w:val="00BD7464"/>
    <w:rsid w:val="00BD7612"/>
    <w:rsid w:val="00BD79FA"/>
    <w:rsid w:val="00BD7D3C"/>
    <w:rsid w:val="00BD7D97"/>
    <w:rsid w:val="00BD7EA3"/>
    <w:rsid w:val="00BD7FA2"/>
    <w:rsid w:val="00BD7FE2"/>
    <w:rsid w:val="00BE006C"/>
    <w:rsid w:val="00BE019C"/>
    <w:rsid w:val="00BE0404"/>
    <w:rsid w:val="00BE0444"/>
    <w:rsid w:val="00BE05D1"/>
    <w:rsid w:val="00BE07C4"/>
    <w:rsid w:val="00BE0837"/>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E65"/>
    <w:rsid w:val="00BE3F1F"/>
    <w:rsid w:val="00BE4562"/>
    <w:rsid w:val="00BE458F"/>
    <w:rsid w:val="00BE462C"/>
    <w:rsid w:val="00BE4A96"/>
    <w:rsid w:val="00BE4B20"/>
    <w:rsid w:val="00BE4BA2"/>
    <w:rsid w:val="00BE4D98"/>
    <w:rsid w:val="00BE4F9D"/>
    <w:rsid w:val="00BE5007"/>
    <w:rsid w:val="00BE518F"/>
    <w:rsid w:val="00BE51E9"/>
    <w:rsid w:val="00BE584A"/>
    <w:rsid w:val="00BE58E2"/>
    <w:rsid w:val="00BE5B84"/>
    <w:rsid w:val="00BE5CEB"/>
    <w:rsid w:val="00BE5D2C"/>
    <w:rsid w:val="00BE5FC4"/>
    <w:rsid w:val="00BE5FF9"/>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20"/>
    <w:rsid w:val="00BF08C4"/>
    <w:rsid w:val="00BF0998"/>
    <w:rsid w:val="00BF0BAF"/>
    <w:rsid w:val="00BF0BE3"/>
    <w:rsid w:val="00BF0E61"/>
    <w:rsid w:val="00BF0FDB"/>
    <w:rsid w:val="00BF11F2"/>
    <w:rsid w:val="00BF16CF"/>
    <w:rsid w:val="00BF19CE"/>
    <w:rsid w:val="00BF1D25"/>
    <w:rsid w:val="00BF230C"/>
    <w:rsid w:val="00BF2ABC"/>
    <w:rsid w:val="00BF2B32"/>
    <w:rsid w:val="00BF2B6F"/>
    <w:rsid w:val="00BF2C89"/>
    <w:rsid w:val="00BF351A"/>
    <w:rsid w:val="00BF36A7"/>
    <w:rsid w:val="00BF38F5"/>
    <w:rsid w:val="00BF3914"/>
    <w:rsid w:val="00BF3A1C"/>
    <w:rsid w:val="00BF3D23"/>
    <w:rsid w:val="00BF3EF3"/>
    <w:rsid w:val="00BF3FB5"/>
    <w:rsid w:val="00BF3FDB"/>
    <w:rsid w:val="00BF412E"/>
    <w:rsid w:val="00BF4243"/>
    <w:rsid w:val="00BF4419"/>
    <w:rsid w:val="00BF44DE"/>
    <w:rsid w:val="00BF45F0"/>
    <w:rsid w:val="00BF478B"/>
    <w:rsid w:val="00BF48CE"/>
    <w:rsid w:val="00BF491C"/>
    <w:rsid w:val="00BF49B1"/>
    <w:rsid w:val="00BF4A26"/>
    <w:rsid w:val="00BF4B76"/>
    <w:rsid w:val="00BF4D2D"/>
    <w:rsid w:val="00BF4EC0"/>
    <w:rsid w:val="00BF4F1E"/>
    <w:rsid w:val="00BF5037"/>
    <w:rsid w:val="00BF5547"/>
    <w:rsid w:val="00BF5552"/>
    <w:rsid w:val="00BF59DA"/>
    <w:rsid w:val="00BF5A68"/>
    <w:rsid w:val="00BF5EDF"/>
    <w:rsid w:val="00BF5EE8"/>
    <w:rsid w:val="00BF5FA4"/>
    <w:rsid w:val="00BF6207"/>
    <w:rsid w:val="00BF67CD"/>
    <w:rsid w:val="00BF6A20"/>
    <w:rsid w:val="00BF6AA8"/>
    <w:rsid w:val="00BF6B09"/>
    <w:rsid w:val="00BF6E8E"/>
    <w:rsid w:val="00BF6F3A"/>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AFF"/>
    <w:rsid w:val="00C03EE8"/>
    <w:rsid w:val="00C03F61"/>
    <w:rsid w:val="00C0417F"/>
    <w:rsid w:val="00C042F6"/>
    <w:rsid w:val="00C045BA"/>
    <w:rsid w:val="00C0469D"/>
    <w:rsid w:val="00C046C4"/>
    <w:rsid w:val="00C0471A"/>
    <w:rsid w:val="00C0472B"/>
    <w:rsid w:val="00C04DB0"/>
    <w:rsid w:val="00C04F17"/>
    <w:rsid w:val="00C051C3"/>
    <w:rsid w:val="00C0540B"/>
    <w:rsid w:val="00C05506"/>
    <w:rsid w:val="00C05BEC"/>
    <w:rsid w:val="00C0618A"/>
    <w:rsid w:val="00C0627F"/>
    <w:rsid w:val="00C0631B"/>
    <w:rsid w:val="00C06DF4"/>
    <w:rsid w:val="00C06E67"/>
    <w:rsid w:val="00C06E7D"/>
    <w:rsid w:val="00C0706F"/>
    <w:rsid w:val="00C070D8"/>
    <w:rsid w:val="00C070F6"/>
    <w:rsid w:val="00C07118"/>
    <w:rsid w:val="00C07185"/>
    <w:rsid w:val="00C0736F"/>
    <w:rsid w:val="00C075A4"/>
    <w:rsid w:val="00C078F4"/>
    <w:rsid w:val="00C07C90"/>
    <w:rsid w:val="00C07D9F"/>
    <w:rsid w:val="00C07FDB"/>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40A"/>
    <w:rsid w:val="00C127B6"/>
    <w:rsid w:val="00C12834"/>
    <w:rsid w:val="00C12874"/>
    <w:rsid w:val="00C129BD"/>
    <w:rsid w:val="00C12A63"/>
    <w:rsid w:val="00C12BC1"/>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3F7"/>
    <w:rsid w:val="00C156C6"/>
    <w:rsid w:val="00C1585C"/>
    <w:rsid w:val="00C15D5C"/>
    <w:rsid w:val="00C15E38"/>
    <w:rsid w:val="00C15F90"/>
    <w:rsid w:val="00C16066"/>
    <w:rsid w:val="00C16326"/>
    <w:rsid w:val="00C16438"/>
    <w:rsid w:val="00C16475"/>
    <w:rsid w:val="00C169D5"/>
    <w:rsid w:val="00C16AB8"/>
    <w:rsid w:val="00C16C30"/>
    <w:rsid w:val="00C16C6B"/>
    <w:rsid w:val="00C16CBF"/>
    <w:rsid w:val="00C16D68"/>
    <w:rsid w:val="00C16E29"/>
    <w:rsid w:val="00C171F2"/>
    <w:rsid w:val="00C171F9"/>
    <w:rsid w:val="00C17304"/>
    <w:rsid w:val="00C17389"/>
    <w:rsid w:val="00C1759F"/>
    <w:rsid w:val="00C17688"/>
    <w:rsid w:val="00C179D6"/>
    <w:rsid w:val="00C17BEF"/>
    <w:rsid w:val="00C17FFA"/>
    <w:rsid w:val="00C200F7"/>
    <w:rsid w:val="00C20450"/>
    <w:rsid w:val="00C20476"/>
    <w:rsid w:val="00C20588"/>
    <w:rsid w:val="00C20748"/>
    <w:rsid w:val="00C207BC"/>
    <w:rsid w:val="00C2099E"/>
    <w:rsid w:val="00C20A00"/>
    <w:rsid w:val="00C20BA5"/>
    <w:rsid w:val="00C21036"/>
    <w:rsid w:val="00C21607"/>
    <w:rsid w:val="00C21673"/>
    <w:rsid w:val="00C2178A"/>
    <w:rsid w:val="00C21A22"/>
    <w:rsid w:val="00C21B11"/>
    <w:rsid w:val="00C21C65"/>
    <w:rsid w:val="00C21C7A"/>
    <w:rsid w:val="00C21CCC"/>
    <w:rsid w:val="00C220B4"/>
    <w:rsid w:val="00C22348"/>
    <w:rsid w:val="00C22583"/>
    <w:rsid w:val="00C227BB"/>
    <w:rsid w:val="00C2280F"/>
    <w:rsid w:val="00C22A01"/>
    <w:rsid w:val="00C22C2B"/>
    <w:rsid w:val="00C23130"/>
    <w:rsid w:val="00C233E9"/>
    <w:rsid w:val="00C233FB"/>
    <w:rsid w:val="00C238C0"/>
    <w:rsid w:val="00C23F75"/>
    <w:rsid w:val="00C24679"/>
    <w:rsid w:val="00C24AAC"/>
    <w:rsid w:val="00C24CA3"/>
    <w:rsid w:val="00C24E15"/>
    <w:rsid w:val="00C2501B"/>
    <w:rsid w:val="00C2531C"/>
    <w:rsid w:val="00C254C7"/>
    <w:rsid w:val="00C255A5"/>
    <w:rsid w:val="00C257B1"/>
    <w:rsid w:val="00C2584B"/>
    <w:rsid w:val="00C25942"/>
    <w:rsid w:val="00C25ADC"/>
    <w:rsid w:val="00C25B5B"/>
    <w:rsid w:val="00C25C58"/>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B2F"/>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5E"/>
    <w:rsid w:val="00C34AF8"/>
    <w:rsid w:val="00C34B64"/>
    <w:rsid w:val="00C34C36"/>
    <w:rsid w:val="00C34D66"/>
    <w:rsid w:val="00C34FFE"/>
    <w:rsid w:val="00C35153"/>
    <w:rsid w:val="00C351AB"/>
    <w:rsid w:val="00C3520D"/>
    <w:rsid w:val="00C352B3"/>
    <w:rsid w:val="00C35461"/>
    <w:rsid w:val="00C35496"/>
    <w:rsid w:val="00C35606"/>
    <w:rsid w:val="00C3575B"/>
    <w:rsid w:val="00C35930"/>
    <w:rsid w:val="00C35C4D"/>
    <w:rsid w:val="00C364D4"/>
    <w:rsid w:val="00C3654C"/>
    <w:rsid w:val="00C3666F"/>
    <w:rsid w:val="00C36761"/>
    <w:rsid w:val="00C36814"/>
    <w:rsid w:val="00C368F8"/>
    <w:rsid w:val="00C3691C"/>
    <w:rsid w:val="00C36ABA"/>
    <w:rsid w:val="00C36BF5"/>
    <w:rsid w:val="00C36DBC"/>
    <w:rsid w:val="00C36FC2"/>
    <w:rsid w:val="00C372C2"/>
    <w:rsid w:val="00C37492"/>
    <w:rsid w:val="00C375D7"/>
    <w:rsid w:val="00C376BA"/>
    <w:rsid w:val="00C37794"/>
    <w:rsid w:val="00C37937"/>
    <w:rsid w:val="00C37A2A"/>
    <w:rsid w:val="00C37B39"/>
    <w:rsid w:val="00C37C8E"/>
    <w:rsid w:val="00C37CD5"/>
    <w:rsid w:val="00C37E7F"/>
    <w:rsid w:val="00C37EB1"/>
    <w:rsid w:val="00C37FC9"/>
    <w:rsid w:val="00C37FDF"/>
    <w:rsid w:val="00C402DA"/>
    <w:rsid w:val="00C40373"/>
    <w:rsid w:val="00C40380"/>
    <w:rsid w:val="00C40646"/>
    <w:rsid w:val="00C4082D"/>
    <w:rsid w:val="00C40902"/>
    <w:rsid w:val="00C40972"/>
    <w:rsid w:val="00C40AE6"/>
    <w:rsid w:val="00C40D6E"/>
    <w:rsid w:val="00C41004"/>
    <w:rsid w:val="00C410E6"/>
    <w:rsid w:val="00C411AF"/>
    <w:rsid w:val="00C412CF"/>
    <w:rsid w:val="00C41363"/>
    <w:rsid w:val="00C4138D"/>
    <w:rsid w:val="00C415E2"/>
    <w:rsid w:val="00C4164C"/>
    <w:rsid w:val="00C416E1"/>
    <w:rsid w:val="00C418D6"/>
    <w:rsid w:val="00C41E3A"/>
    <w:rsid w:val="00C41FF6"/>
    <w:rsid w:val="00C4220F"/>
    <w:rsid w:val="00C422D4"/>
    <w:rsid w:val="00C4285B"/>
    <w:rsid w:val="00C42A6E"/>
    <w:rsid w:val="00C42ABC"/>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083"/>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BB1"/>
    <w:rsid w:val="00C50E99"/>
    <w:rsid w:val="00C51059"/>
    <w:rsid w:val="00C51273"/>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3F01"/>
    <w:rsid w:val="00C54263"/>
    <w:rsid w:val="00C542D4"/>
    <w:rsid w:val="00C546A6"/>
    <w:rsid w:val="00C54749"/>
    <w:rsid w:val="00C549FB"/>
    <w:rsid w:val="00C54AF0"/>
    <w:rsid w:val="00C54D2C"/>
    <w:rsid w:val="00C54D71"/>
    <w:rsid w:val="00C54E8F"/>
    <w:rsid w:val="00C5501C"/>
    <w:rsid w:val="00C55254"/>
    <w:rsid w:val="00C552FB"/>
    <w:rsid w:val="00C55433"/>
    <w:rsid w:val="00C55594"/>
    <w:rsid w:val="00C55709"/>
    <w:rsid w:val="00C558A5"/>
    <w:rsid w:val="00C558E6"/>
    <w:rsid w:val="00C55CAE"/>
    <w:rsid w:val="00C55EB6"/>
    <w:rsid w:val="00C56001"/>
    <w:rsid w:val="00C560FC"/>
    <w:rsid w:val="00C563F5"/>
    <w:rsid w:val="00C56456"/>
    <w:rsid w:val="00C566E9"/>
    <w:rsid w:val="00C569EC"/>
    <w:rsid w:val="00C56FA8"/>
    <w:rsid w:val="00C570F7"/>
    <w:rsid w:val="00C5728F"/>
    <w:rsid w:val="00C57314"/>
    <w:rsid w:val="00C57638"/>
    <w:rsid w:val="00C57653"/>
    <w:rsid w:val="00C576B0"/>
    <w:rsid w:val="00C57B4F"/>
    <w:rsid w:val="00C57BFA"/>
    <w:rsid w:val="00C57D55"/>
    <w:rsid w:val="00C57E6D"/>
    <w:rsid w:val="00C60352"/>
    <w:rsid w:val="00C607D9"/>
    <w:rsid w:val="00C6084F"/>
    <w:rsid w:val="00C609CA"/>
    <w:rsid w:val="00C60A5F"/>
    <w:rsid w:val="00C60B99"/>
    <w:rsid w:val="00C60D60"/>
    <w:rsid w:val="00C61414"/>
    <w:rsid w:val="00C6143A"/>
    <w:rsid w:val="00C6151B"/>
    <w:rsid w:val="00C618BE"/>
    <w:rsid w:val="00C61B14"/>
    <w:rsid w:val="00C61B40"/>
    <w:rsid w:val="00C61F1C"/>
    <w:rsid w:val="00C61F78"/>
    <w:rsid w:val="00C6236D"/>
    <w:rsid w:val="00C623F0"/>
    <w:rsid w:val="00C629B8"/>
    <w:rsid w:val="00C62C34"/>
    <w:rsid w:val="00C62CD5"/>
    <w:rsid w:val="00C62F17"/>
    <w:rsid w:val="00C62F27"/>
    <w:rsid w:val="00C6310F"/>
    <w:rsid w:val="00C6365B"/>
    <w:rsid w:val="00C636E6"/>
    <w:rsid w:val="00C639D6"/>
    <w:rsid w:val="00C639F7"/>
    <w:rsid w:val="00C63F02"/>
    <w:rsid w:val="00C63F8E"/>
    <w:rsid w:val="00C640F0"/>
    <w:rsid w:val="00C644FF"/>
    <w:rsid w:val="00C6468F"/>
    <w:rsid w:val="00C646F1"/>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322"/>
    <w:rsid w:val="00C6755D"/>
    <w:rsid w:val="00C67993"/>
    <w:rsid w:val="00C679A7"/>
    <w:rsid w:val="00C67BD1"/>
    <w:rsid w:val="00C67E8A"/>
    <w:rsid w:val="00C67EAB"/>
    <w:rsid w:val="00C67ED9"/>
    <w:rsid w:val="00C67FED"/>
    <w:rsid w:val="00C70305"/>
    <w:rsid w:val="00C70336"/>
    <w:rsid w:val="00C7037B"/>
    <w:rsid w:val="00C703D6"/>
    <w:rsid w:val="00C706B6"/>
    <w:rsid w:val="00C709CD"/>
    <w:rsid w:val="00C70B39"/>
    <w:rsid w:val="00C70BDC"/>
    <w:rsid w:val="00C70C2E"/>
    <w:rsid w:val="00C70CE5"/>
    <w:rsid w:val="00C70DFF"/>
    <w:rsid w:val="00C70E07"/>
    <w:rsid w:val="00C7119D"/>
    <w:rsid w:val="00C711FB"/>
    <w:rsid w:val="00C712A8"/>
    <w:rsid w:val="00C714BA"/>
    <w:rsid w:val="00C7156E"/>
    <w:rsid w:val="00C715CF"/>
    <w:rsid w:val="00C71CC8"/>
    <w:rsid w:val="00C71D90"/>
    <w:rsid w:val="00C71E26"/>
    <w:rsid w:val="00C71FE6"/>
    <w:rsid w:val="00C720AC"/>
    <w:rsid w:val="00C720C1"/>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5D9"/>
    <w:rsid w:val="00C75863"/>
    <w:rsid w:val="00C75A6B"/>
    <w:rsid w:val="00C763B6"/>
    <w:rsid w:val="00C7644B"/>
    <w:rsid w:val="00C7644F"/>
    <w:rsid w:val="00C76559"/>
    <w:rsid w:val="00C76842"/>
    <w:rsid w:val="00C768F6"/>
    <w:rsid w:val="00C7696D"/>
    <w:rsid w:val="00C76988"/>
    <w:rsid w:val="00C76A4D"/>
    <w:rsid w:val="00C76AF1"/>
    <w:rsid w:val="00C76E84"/>
    <w:rsid w:val="00C77024"/>
    <w:rsid w:val="00C77026"/>
    <w:rsid w:val="00C77297"/>
    <w:rsid w:val="00C7754E"/>
    <w:rsid w:val="00C777E1"/>
    <w:rsid w:val="00C77A26"/>
    <w:rsid w:val="00C77F8C"/>
    <w:rsid w:val="00C80073"/>
    <w:rsid w:val="00C80131"/>
    <w:rsid w:val="00C805A2"/>
    <w:rsid w:val="00C805E3"/>
    <w:rsid w:val="00C8068F"/>
    <w:rsid w:val="00C806F2"/>
    <w:rsid w:val="00C808FF"/>
    <w:rsid w:val="00C80984"/>
    <w:rsid w:val="00C80A85"/>
    <w:rsid w:val="00C80D47"/>
    <w:rsid w:val="00C80D81"/>
    <w:rsid w:val="00C80D96"/>
    <w:rsid w:val="00C80DEA"/>
    <w:rsid w:val="00C81012"/>
    <w:rsid w:val="00C81224"/>
    <w:rsid w:val="00C8130C"/>
    <w:rsid w:val="00C81545"/>
    <w:rsid w:val="00C815C1"/>
    <w:rsid w:val="00C81643"/>
    <w:rsid w:val="00C81810"/>
    <w:rsid w:val="00C81C43"/>
    <w:rsid w:val="00C81E81"/>
    <w:rsid w:val="00C81F02"/>
    <w:rsid w:val="00C822A1"/>
    <w:rsid w:val="00C82392"/>
    <w:rsid w:val="00C823ED"/>
    <w:rsid w:val="00C82568"/>
    <w:rsid w:val="00C826E2"/>
    <w:rsid w:val="00C829D9"/>
    <w:rsid w:val="00C82A59"/>
    <w:rsid w:val="00C82ABF"/>
    <w:rsid w:val="00C82E51"/>
    <w:rsid w:val="00C832DC"/>
    <w:rsid w:val="00C83336"/>
    <w:rsid w:val="00C833A9"/>
    <w:rsid w:val="00C834B4"/>
    <w:rsid w:val="00C8377F"/>
    <w:rsid w:val="00C83889"/>
    <w:rsid w:val="00C838E1"/>
    <w:rsid w:val="00C839B2"/>
    <w:rsid w:val="00C8416A"/>
    <w:rsid w:val="00C841DE"/>
    <w:rsid w:val="00C84307"/>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88E"/>
    <w:rsid w:val="00C869B7"/>
    <w:rsid w:val="00C86AFC"/>
    <w:rsid w:val="00C86C20"/>
    <w:rsid w:val="00C86CE8"/>
    <w:rsid w:val="00C86DF7"/>
    <w:rsid w:val="00C86F89"/>
    <w:rsid w:val="00C87245"/>
    <w:rsid w:val="00C872B8"/>
    <w:rsid w:val="00C873E4"/>
    <w:rsid w:val="00C8756A"/>
    <w:rsid w:val="00C8768C"/>
    <w:rsid w:val="00C879C5"/>
    <w:rsid w:val="00C87A2B"/>
    <w:rsid w:val="00C87F79"/>
    <w:rsid w:val="00C9007E"/>
    <w:rsid w:val="00C9008C"/>
    <w:rsid w:val="00C907F5"/>
    <w:rsid w:val="00C90802"/>
    <w:rsid w:val="00C9083D"/>
    <w:rsid w:val="00C9096F"/>
    <w:rsid w:val="00C90980"/>
    <w:rsid w:val="00C90985"/>
    <w:rsid w:val="00C90A2C"/>
    <w:rsid w:val="00C90A8B"/>
    <w:rsid w:val="00C90B12"/>
    <w:rsid w:val="00C90B4A"/>
    <w:rsid w:val="00C90DA8"/>
    <w:rsid w:val="00C90F95"/>
    <w:rsid w:val="00C91022"/>
    <w:rsid w:val="00C9154F"/>
    <w:rsid w:val="00C9163C"/>
    <w:rsid w:val="00C919C7"/>
    <w:rsid w:val="00C91B7A"/>
    <w:rsid w:val="00C91C03"/>
    <w:rsid w:val="00C91DB9"/>
    <w:rsid w:val="00C91DE3"/>
    <w:rsid w:val="00C92082"/>
    <w:rsid w:val="00C9240E"/>
    <w:rsid w:val="00C92700"/>
    <w:rsid w:val="00C927DB"/>
    <w:rsid w:val="00C927E2"/>
    <w:rsid w:val="00C92932"/>
    <w:rsid w:val="00C92C5C"/>
    <w:rsid w:val="00C92C7F"/>
    <w:rsid w:val="00C92D57"/>
    <w:rsid w:val="00C92DEE"/>
    <w:rsid w:val="00C933D1"/>
    <w:rsid w:val="00C9369D"/>
    <w:rsid w:val="00C9372A"/>
    <w:rsid w:val="00C9385D"/>
    <w:rsid w:val="00C939B4"/>
    <w:rsid w:val="00C939F2"/>
    <w:rsid w:val="00C93A7A"/>
    <w:rsid w:val="00C93AC4"/>
    <w:rsid w:val="00C93B9C"/>
    <w:rsid w:val="00C93C61"/>
    <w:rsid w:val="00C93C7F"/>
    <w:rsid w:val="00C93D96"/>
    <w:rsid w:val="00C94414"/>
    <w:rsid w:val="00C944FA"/>
    <w:rsid w:val="00C94643"/>
    <w:rsid w:val="00C94839"/>
    <w:rsid w:val="00C9495F"/>
    <w:rsid w:val="00C949E9"/>
    <w:rsid w:val="00C94C54"/>
    <w:rsid w:val="00C94C5C"/>
    <w:rsid w:val="00C94E75"/>
    <w:rsid w:val="00C95199"/>
    <w:rsid w:val="00C95369"/>
    <w:rsid w:val="00C954F5"/>
    <w:rsid w:val="00C95581"/>
    <w:rsid w:val="00C9569C"/>
    <w:rsid w:val="00C95854"/>
    <w:rsid w:val="00C959D2"/>
    <w:rsid w:val="00C95DB1"/>
    <w:rsid w:val="00C95EFF"/>
    <w:rsid w:val="00C95F8E"/>
    <w:rsid w:val="00C96188"/>
    <w:rsid w:val="00C966F5"/>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2D"/>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BA0"/>
    <w:rsid w:val="00CA3CC2"/>
    <w:rsid w:val="00CA3CDD"/>
    <w:rsid w:val="00CA4034"/>
    <w:rsid w:val="00CA403B"/>
    <w:rsid w:val="00CA4396"/>
    <w:rsid w:val="00CA4D57"/>
    <w:rsid w:val="00CA4DA2"/>
    <w:rsid w:val="00CA505A"/>
    <w:rsid w:val="00CA543E"/>
    <w:rsid w:val="00CA5523"/>
    <w:rsid w:val="00CA5646"/>
    <w:rsid w:val="00CA57EE"/>
    <w:rsid w:val="00CA59DD"/>
    <w:rsid w:val="00CA5A46"/>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7BD"/>
    <w:rsid w:val="00CB1AEE"/>
    <w:rsid w:val="00CB2165"/>
    <w:rsid w:val="00CB2314"/>
    <w:rsid w:val="00CB2329"/>
    <w:rsid w:val="00CB26EC"/>
    <w:rsid w:val="00CB2709"/>
    <w:rsid w:val="00CB289B"/>
    <w:rsid w:val="00CB29B3"/>
    <w:rsid w:val="00CB2AEE"/>
    <w:rsid w:val="00CB2D2A"/>
    <w:rsid w:val="00CB2E41"/>
    <w:rsid w:val="00CB3005"/>
    <w:rsid w:val="00CB32FF"/>
    <w:rsid w:val="00CB3964"/>
    <w:rsid w:val="00CB39AA"/>
    <w:rsid w:val="00CB3A61"/>
    <w:rsid w:val="00CB3AC6"/>
    <w:rsid w:val="00CB44C1"/>
    <w:rsid w:val="00CB4843"/>
    <w:rsid w:val="00CB4CA8"/>
    <w:rsid w:val="00CB4F22"/>
    <w:rsid w:val="00CB5050"/>
    <w:rsid w:val="00CB50A5"/>
    <w:rsid w:val="00CB50D8"/>
    <w:rsid w:val="00CB50E0"/>
    <w:rsid w:val="00CB5305"/>
    <w:rsid w:val="00CB5449"/>
    <w:rsid w:val="00CB5669"/>
    <w:rsid w:val="00CB5B1E"/>
    <w:rsid w:val="00CB5C96"/>
    <w:rsid w:val="00CB5D5C"/>
    <w:rsid w:val="00CB5FD3"/>
    <w:rsid w:val="00CB5FF5"/>
    <w:rsid w:val="00CB61F5"/>
    <w:rsid w:val="00CB63EF"/>
    <w:rsid w:val="00CB65C7"/>
    <w:rsid w:val="00CB6812"/>
    <w:rsid w:val="00CB6D9E"/>
    <w:rsid w:val="00CB6FD1"/>
    <w:rsid w:val="00CB7365"/>
    <w:rsid w:val="00CB74FE"/>
    <w:rsid w:val="00CB7865"/>
    <w:rsid w:val="00CB787A"/>
    <w:rsid w:val="00CB794D"/>
    <w:rsid w:val="00CC02D8"/>
    <w:rsid w:val="00CC050A"/>
    <w:rsid w:val="00CC06B2"/>
    <w:rsid w:val="00CC08DA"/>
    <w:rsid w:val="00CC0C4A"/>
    <w:rsid w:val="00CC1076"/>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D63"/>
    <w:rsid w:val="00CC3F25"/>
    <w:rsid w:val="00CC4044"/>
    <w:rsid w:val="00CC41C5"/>
    <w:rsid w:val="00CC487F"/>
    <w:rsid w:val="00CC4C74"/>
    <w:rsid w:val="00CC4E1C"/>
    <w:rsid w:val="00CC4FDA"/>
    <w:rsid w:val="00CC5300"/>
    <w:rsid w:val="00CC53BF"/>
    <w:rsid w:val="00CC5551"/>
    <w:rsid w:val="00CC5700"/>
    <w:rsid w:val="00CC5A80"/>
    <w:rsid w:val="00CC5BF4"/>
    <w:rsid w:val="00CC5C61"/>
    <w:rsid w:val="00CC5DBE"/>
    <w:rsid w:val="00CC60E8"/>
    <w:rsid w:val="00CC61A6"/>
    <w:rsid w:val="00CC6340"/>
    <w:rsid w:val="00CC64D0"/>
    <w:rsid w:val="00CC6A11"/>
    <w:rsid w:val="00CC6B2C"/>
    <w:rsid w:val="00CC6C3F"/>
    <w:rsid w:val="00CC6DD5"/>
    <w:rsid w:val="00CC6FBE"/>
    <w:rsid w:val="00CC737C"/>
    <w:rsid w:val="00CC73B5"/>
    <w:rsid w:val="00CC741E"/>
    <w:rsid w:val="00CC7427"/>
    <w:rsid w:val="00CC747A"/>
    <w:rsid w:val="00CC751B"/>
    <w:rsid w:val="00CC75C3"/>
    <w:rsid w:val="00CC7905"/>
    <w:rsid w:val="00CC7B21"/>
    <w:rsid w:val="00CC7C12"/>
    <w:rsid w:val="00CD0002"/>
    <w:rsid w:val="00CD006F"/>
    <w:rsid w:val="00CD04B6"/>
    <w:rsid w:val="00CD06C7"/>
    <w:rsid w:val="00CD0809"/>
    <w:rsid w:val="00CD087D"/>
    <w:rsid w:val="00CD0F5D"/>
    <w:rsid w:val="00CD1612"/>
    <w:rsid w:val="00CD187C"/>
    <w:rsid w:val="00CD1AB1"/>
    <w:rsid w:val="00CD1BCB"/>
    <w:rsid w:val="00CD1C0B"/>
    <w:rsid w:val="00CD1CE8"/>
    <w:rsid w:val="00CD1FD4"/>
    <w:rsid w:val="00CD239A"/>
    <w:rsid w:val="00CD2505"/>
    <w:rsid w:val="00CD26DA"/>
    <w:rsid w:val="00CD2792"/>
    <w:rsid w:val="00CD28C9"/>
    <w:rsid w:val="00CD2E2A"/>
    <w:rsid w:val="00CD2E2F"/>
    <w:rsid w:val="00CD35AB"/>
    <w:rsid w:val="00CD3700"/>
    <w:rsid w:val="00CD3813"/>
    <w:rsid w:val="00CD3E5E"/>
    <w:rsid w:val="00CD3FF4"/>
    <w:rsid w:val="00CD42EF"/>
    <w:rsid w:val="00CD45C6"/>
    <w:rsid w:val="00CD471A"/>
    <w:rsid w:val="00CD4872"/>
    <w:rsid w:val="00CD48DC"/>
    <w:rsid w:val="00CD49BB"/>
    <w:rsid w:val="00CD49E8"/>
    <w:rsid w:val="00CD4D36"/>
    <w:rsid w:val="00CD520C"/>
    <w:rsid w:val="00CD5423"/>
    <w:rsid w:val="00CD5512"/>
    <w:rsid w:val="00CD57A5"/>
    <w:rsid w:val="00CD57C3"/>
    <w:rsid w:val="00CD586C"/>
    <w:rsid w:val="00CD5893"/>
    <w:rsid w:val="00CD5C4D"/>
    <w:rsid w:val="00CD5FF0"/>
    <w:rsid w:val="00CD63F7"/>
    <w:rsid w:val="00CD6C31"/>
    <w:rsid w:val="00CD6E3D"/>
    <w:rsid w:val="00CD7164"/>
    <w:rsid w:val="00CD71AB"/>
    <w:rsid w:val="00CD7427"/>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C17"/>
    <w:rsid w:val="00CE1D1B"/>
    <w:rsid w:val="00CE1E6F"/>
    <w:rsid w:val="00CE1F92"/>
    <w:rsid w:val="00CE1FC5"/>
    <w:rsid w:val="00CE1FD4"/>
    <w:rsid w:val="00CE2021"/>
    <w:rsid w:val="00CE2383"/>
    <w:rsid w:val="00CE23F3"/>
    <w:rsid w:val="00CE283F"/>
    <w:rsid w:val="00CE345A"/>
    <w:rsid w:val="00CE362B"/>
    <w:rsid w:val="00CE3AF5"/>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DE"/>
    <w:rsid w:val="00CE59B4"/>
    <w:rsid w:val="00CE5A78"/>
    <w:rsid w:val="00CE5CD1"/>
    <w:rsid w:val="00CE605F"/>
    <w:rsid w:val="00CE60FE"/>
    <w:rsid w:val="00CE611B"/>
    <w:rsid w:val="00CE6673"/>
    <w:rsid w:val="00CE66B6"/>
    <w:rsid w:val="00CE66BF"/>
    <w:rsid w:val="00CE6AEB"/>
    <w:rsid w:val="00CE6C34"/>
    <w:rsid w:val="00CE6C97"/>
    <w:rsid w:val="00CE6DE5"/>
    <w:rsid w:val="00CE6E14"/>
    <w:rsid w:val="00CE6F60"/>
    <w:rsid w:val="00CE6F88"/>
    <w:rsid w:val="00CE704C"/>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0D8A"/>
    <w:rsid w:val="00CF0EBB"/>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8A5"/>
    <w:rsid w:val="00CF291D"/>
    <w:rsid w:val="00CF2D91"/>
    <w:rsid w:val="00CF35C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16"/>
    <w:rsid w:val="00CF6333"/>
    <w:rsid w:val="00CF646B"/>
    <w:rsid w:val="00CF6956"/>
    <w:rsid w:val="00CF6A89"/>
    <w:rsid w:val="00CF6B02"/>
    <w:rsid w:val="00CF6F23"/>
    <w:rsid w:val="00CF7059"/>
    <w:rsid w:val="00CF70E3"/>
    <w:rsid w:val="00CF7220"/>
    <w:rsid w:val="00CF7384"/>
    <w:rsid w:val="00CF75AA"/>
    <w:rsid w:val="00CF7899"/>
    <w:rsid w:val="00CF78F5"/>
    <w:rsid w:val="00CF7A1C"/>
    <w:rsid w:val="00CF7AD4"/>
    <w:rsid w:val="00CF7BFF"/>
    <w:rsid w:val="00CF7C0E"/>
    <w:rsid w:val="00CF7C37"/>
    <w:rsid w:val="00CF7D00"/>
    <w:rsid w:val="00CF7DDB"/>
    <w:rsid w:val="00D0043F"/>
    <w:rsid w:val="00D004C4"/>
    <w:rsid w:val="00D004FA"/>
    <w:rsid w:val="00D00578"/>
    <w:rsid w:val="00D00587"/>
    <w:rsid w:val="00D0067C"/>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504"/>
    <w:rsid w:val="00D03684"/>
    <w:rsid w:val="00D03727"/>
    <w:rsid w:val="00D0378A"/>
    <w:rsid w:val="00D039F3"/>
    <w:rsid w:val="00D03AF8"/>
    <w:rsid w:val="00D03F6B"/>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1A3"/>
    <w:rsid w:val="00D065D3"/>
    <w:rsid w:val="00D0674A"/>
    <w:rsid w:val="00D0692C"/>
    <w:rsid w:val="00D06A19"/>
    <w:rsid w:val="00D07021"/>
    <w:rsid w:val="00D071F8"/>
    <w:rsid w:val="00D07240"/>
    <w:rsid w:val="00D07252"/>
    <w:rsid w:val="00D07303"/>
    <w:rsid w:val="00D074F4"/>
    <w:rsid w:val="00D07557"/>
    <w:rsid w:val="00D07B3B"/>
    <w:rsid w:val="00D07CE1"/>
    <w:rsid w:val="00D07D46"/>
    <w:rsid w:val="00D07DFE"/>
    <w:rsid w:val="00D07F86"/>
    <w:rsid w:val="00D07FEA"/>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422B"/>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289"/>
    <w:rsid w:val="00D177C1"/>
    <w:rsid w:val="00D17839"/>
    <w:rsid w:val="00D17B76"/>
    <w:rsid w:val="00D17B8E"/>
    <w:rsid w:val="00D17C3E"/>
    <w:rsid w:val="00D17E3F"/>
    <w:rsid w:val="00D17F4C"/>
    <w:rsid w:val="00D200B6"/>
    <w:rsid w:val="00D2019B"/>
    <w:rsid w:val="00D203C6"/>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1F6D"/>
    <w:rsid w:val="00D2213A"/>
    <w:rsid w:val="00D2237E"/>
    <w:rsid w:val="00D2336A"/>
    <w:rsid w:val="00D233F1"/>
    <w:rsid w:val="00D234A6"/>
    <w:rsid w:val="00D237CD"/>
    <w:rsid w:val="00D23A5E"/>
    <w:rsid w:val="00D23CAE"/>
    <w:rsid w:val="00D23E32"/>
    <w:rsid w:val="00D23F0F"/>
    <w:rsid w:val="00D24064"/>
    <w:rsid w:val="00D2413B"/>
    <w:rsid w:val="00D2436C"/>
    <w:rsid w:val="00D24480"/>
    <w:rsid w:val="00D246A3"/>
    <w:rsid w:val="00D246E5"/>
    <w:rsid w:val="00D24814"/>
    <w:rsid w:val="00D24ED2"/>
    <w:rsid w:val="00D254A2"/>
    <w:rsid w:val="00D2551A"/>
    <w:rsid w:val="00D2552B"/>
    <w:rsid w:val="00D25544"/>
    <w:rsid w:val="00D256F8"/>
    <w:rsid w:val="00D25BA1"/>
    <w:rsid w:val="00D25BA2"/>
    <w:rsid w:val="00D25BC5"/>
    <w:rsid w:val="00D25D79"/>
    <w:rsid w:val="00D25DCB"/>
    <w:rsid w:val="00D25E5C"/>
    <w:rsid w:val="00D26012"/>
    <w:rsid w:val="00D26307"/>
    <w:rsid w:val="00D26853"/>
    <w:rsid w:val="00D2685C"/>
    <w:rsid w:val="00D26882"/>
    <w:rsid w:val="00D26A0B"/>
    <w:rsid w:val="00D26A3B"/>
    <w:rsid w:val="00D26A65"/>
    <w:rsid w:val="00D26B3F"/>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494"/>
    <w:rsid w:val="00D32639"/>
    <w:rsid w:val="00D3271E"/>
    <w:rsid w:val="00D32874"/>
    <w:rsid w:val="00D329B9"/>
    <w:rsid w:val="00D32E89"/>
    <w:rsid w:val="00D32F6B"/>
    <w:rsid w:val="00D32FE2"/>
    <w:rsid w:val="00D331E2"/>
    <w:rsid w:val="00D3323C"/>
    <w:rsid w:val="00D33456"/>
    <w:rsid w:val="00D336EE"/>
    <w:rsid w:val="00D3388F"/>
    <w:rsid w:val="00D3394D"/>
    <w:rsid w:val="00D3396F"/>
    <w:rsid w:val="00D33D26"/>
    <w:rsid w:val="00D33D4D"/>
    <w:rsid w:val="00D3404C"/>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982"/>
    <w:rsid w:val="00D41A7A"/>
    <w:rsid w:val="00D41E3C"/>
    <w:rsid w:val="00D41E6D"/>
    <w:rsid w:val="00D4218C"/>
    <w:rsid w:val="00D42356"/>
    <w:rsid w:val="00D4258F"/>
    <w:rsid w:val="00D427CF"/>
    <w:rsid w:val="00D42895"/>
    <w:rsid w:val="00D42978"/>
    <w:rsid w:val="00D42DCF"/>
    <w:rsid w:val="00D42E23"/>
    <w:rsid w:val="00D42F41"/>
    <w:rsid w:val="00D4334E"/>
    <w:rsid w:val="00D436A9"/>
    <w:rsid w:val="00D437D8"/>
    <w:rsid w:val="00D43A30"/>
    <w:rsid w:val="00D43A5B"/>
    <w:rsid w:val="00D43B40"/>
    <w:rsid w:val="00D43CAF"/>
    <w:rsid w:val="00D43E3C"/>
    <w:rsid w:val="00D43FC2"/>
    <w:rsid w:val="00D4402A"/>
    <w:rsid w:val="00D44119"/>
    <w:rsid w:val="00D443A9"/>
    <w:rsid w:val="00D443C1"/>
    <w:rsid w:val="00D446AE"/>
    <w:rsid w:val="00D44746"/>
    <w:rsid w:val="00D44805"/>
    <w:rsid w:val="00D44994"/>
    <w:rsid w:val="00D44BBB"/>
    <w:rsid w:val="00D44EE1"/>
    <w:rsid w:val="00D44EF0"/>
    <w:rsid w:val="00D45DCB"/>
    <w:rsid w:val="00D45DF3"/>
    <w:rsid w:val="00D46174"/>
    <w:rsid w:val="00D462E6"/>
    <w:rsid w:val="00D46436"/>
    <w:rsid w:val="00D464A8"/>
    <w:rsid w:val="00D4658D"/>
    <w:rsid w:val="00D4679A"/>
    <w:rsid w:val="00D469D5"/>
    <w:rsid w:val="00D46DDF"/>
    <w:rsid w:val="00D474F8"/>
    <w:rsid w:val="00D47899"/>
    <w:rsid w:val="00D47CE3"/>
    <w:rsid w:val="00D47DD0"/>
    <w:rsid w:val="00D5010A"/>
    <w:rsid w:val="00D50183"/>
    <w:rsid w:val="00D501B3"/>
    <w:rsid w:val="00D50643"/>
    <w:rsid w:val="00D50A58"/>
    <w:rsid w:val="00D50B74"/>
    <w:rsid w:val="00D50CA9"/>
    <w:rsid w:val="00D510F6"/>
    <w:rsid w:val="00D51523"/>
    <w:rsid w:val="00D51618"/>
    <w:rsid w:val="00D5186E"/>
    <w:rsid w:val="00D51C28"/>
    <w:rsid w:val="00D51D12"/>
    <w:rsid w:val="00D52071"/>
    <w:rsid w:val="00D52308"/>
    <w:rsid w:val="00D523ED"/>
    <w:rsid w:val="00D52466"/>
    <w:rsid w:val="00D525CE"/>
    <w:rsid w:val="00D5271B"/>
    <w:rsid w:val="00D53047"/>
    <w:rsid w:val="00D53092"/>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14F"/>
    <w:rsid w:val="00D6045D"/>
    <w:rsid w:val="00D604EE"/>
    <w:rsid w:val="00D60B62"/>
    <w:rsid w:val="00D60B66"/>
    <w:rsid w:val="00D60C8D"/>
    <w:rsid w:val="00D60F25"/>
    <w:rsid w:val="00D61148"/>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272"/>
    <w:rsid w:val="00D63517"/>
    <w:rsid w:val="00D63546"/>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49"/>
    <w:rsid w:val="00D64F13"/>
    <w:rsid w:val="00D64F65"/>
    <w:rsid w:val="00D65298"/>
    <w:rsid w:val="00D6553D"/>
    <w:rsid w:val="00D659B1"/>
    <w:rsid w:val="00D6603C"/>
    <w:rsid w:val="00D66103"/>
    <w:rsid w:val="00D66251"/>
    <w:rsid w:val="00D663F5"/>
    <w:rsid w:val="00D66527"/>
    <w:rsid w:val="00D66830"/>
    <w:rsid w:val="00D668C2"/>
    <w:rsid w:val="00D66B46"/>
    <w:rsid w:val="00D66E18"/>
    <w:rsid w:val="00D67066"/>
    <w:rsid w:val="00D671FE"/>
    <w:rsid w:val="00D6734D"/>
    <w:rsid w:val="00D6738D"/>
    <w:rsid w:val="00D67702"/>
    <w:rsid w:val="00D67959"/>
    <w:rsid w:val="00D679CF"/>
    <w:rsid w:val="00D679D3"/>
    <w:rsid w:val="00D67A9B"/>
    <w:rsid w:val="00D67B3E"/>
    <w:rsid w:val="00D67D80"/>
    <w:rsid w:val="00D67D87"/>
    <w:rsid w:val="00D67E72"/>
    <w:rsid w:val="00D70367"/>
    <w:rsid w:val="00D704FB"/>
    <w:rsid w:val="00D7053C"/>
    <w:rsid w:val="00D70916"/>
    <w:rsid w:val="00D70966"/>
    <w:rsid w:val="00D70A0F"/>
    <w:rsid w:val="00D70B0D"/>
    <w:rsid w:val="00D70B2A"/>
    <w:rsid w:val="00D70CC0"/>
    <w:rsid w:val="00D70CD2"/>
    <w:rsid w:val="00D70EBF"/>
    <w:rsid w:val="00D7103F"/>
    <w:rsid w:val="00D71343"/>
    <w:rsid w:val="00D71417"/>
    <w:rsid w:val="00D7144C"/>
    <w:rsid w:val="00D716AE"/>
    <w:rsid w:val="00D71713"/>
    <w:rsid w:val="00D71BC1"/>
    <w:rsid w:val="00D71CBB"/>
    <w:rsid w:val="00D71D40"/>
    <w:rsid w:val="00D72075"/>
    <w:rsid w:val="00D722EE"/>
    <w:rsid w:val="00D72838"/>
    <w:rsid w:val="00D72EB7"/>
    <w:rsid w:val="00D72EFA"/>
    <w:rsid w:val="00D72FD9"/>
    <w:rsid w:val="00D7356F"/>
    <w:rsid w:val="00D73587"/>
    <w:rsid w:val="00D73780"/>
    <w:rsid w:val="00D73B93"/>
    <w:rsid w:val="00D73EBB"/>
    <w:rsid w:val="00D74010"/>
    <w:rsid w:val="00D74022"/>
    <w:rsid w:val="00D745C3"/>
    <w:rsid w:val="00D74717"/>
    <w:rsid w:val="00D7477E"/>
    <w:rsid w:val="00D74BB5"/>
    <w:rsid w:val="00D74E7C"/>
    <w:rsid w:val="00D751FB"/>
    <w:rsid w:val="00D754D6"/>
    <w:rsid w:val="00D75596"/>
    <w:rsid w:val="00D755D3"/>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718"/>
    <w:rsid w:val="00D80AB8"/>
    <w:rsid w:val="00D80AF9"/>
    <w:rsid w:val="00D80B15"/>
    <w:rsid w:val="00D80C8D"/>
    <w:rsid w:val="00D80EA0"/>
    <w:rsid w:val="00D80EFA"/>
    <w:rsid w:val="00D80FC2"/>
    <w:rsid w:val="00D81641"/>
    <w:rsid w:val="00D81666"/>
    <w:rsid w:val="00D81792"/>
    <w:rsid w:val="00D817DA"/>
    <w:rsid w:val="00D81986"/>
    <w:rsid w:val="00D819B1"/>
    <w:rsid w:val="00D81B86"/>
    <w:rsid w:val="00D81C72"/>
    <w:rsid w:val="00D81C84"/>
    <w:rsid w:val="00D82052"/>
    <w:rsid w:val="00D82186"/>
    <w:rsid w:val="00D822FA"/>
    <w:rsid w:val="00D8248D"/>
    <w:rsid w:val="00D82494"/>
    <w:rsid w:val="00D82663"/>
    <w:rsid w:val="00D82950"/>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BEF"/>
    <w:rsid w:val="00D85D82"/>
    <w:rsid w:val="00D85E14"/>
    <w:rsid w:val="00D86103"/>
    <w:rsid w:val="00D8711C"/>
    <w:rsid w:val="00D87175"/>
    <w:rsid w:val="00D87321"/>
    <w:rsid w:val="00D875C8"/>
    <w:rsid w:val="00D876FF"/>
    <w:rsid w:val="00D8790D"/>
    <w:rsid w:val="00D87939"/>
    <w:rsid w:val="00D879AA"/>
    <w:rsid w:val="00D87A2A"/>
    <w:rsid w:val="00D87ABF"/>
    <w:rsid w:val="00D87E6F"/>
    <w:rsid w:val="00D87F7B"/>
    <w:rsid w:val="00D90227"/>
    <w:rsid w:val="00D9032C"/>
    <w:rsid w:val="00D903C6"/>
    <w:rsid w:val="00D9040E"/>
    <w:rsid w:val="00D904A9"/>
    <w:rsid w:val="00D905D3"/>
    <w:rsid w:val="00D90ABC"/>
    <w:rsid w:val="00D90AF3"/>
    <w:rsid w:val="00D90CD3"/>
    <w:rsid w:val="00D90EE3"/>
    <w:rsid w:val="00D91184"/>
    <w:rsid w:val="00D91201"/>
    <w:rsid w:val="00D917F7"/>
    <w:rsid w:val="00D919E6"/>
    <w:rsid w:val="00D91A7C"/>
    <w:rsid w:val="00D91BE1"/>
    <w:rsid w:val="00D91CEA"/>
    <w:rsid w:val="00D91CF1"/>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661"/>
    <w:rsid w:val="00D9683C"/>
    <w:rsid w:val="00D96BD9"/>
    <w:rsid w:val="00D96C16"/>
    <w:rsid w:val="00D96D9B"/>
    <w:rsid w:val="00D96E33"/>
    <w:rsid w:val="00D96E81"/>
    <w:rsid w:val="00D96F9D"/>
    <w:rsid w:val="00D96FA5"/>
    <w:rsid w:val="00D96FEF"/>
    <w:rsid w:val="00D97083"/>
    <w:rsid w:val="00D97099"/>
    <w:rsid w:val="00D970AF"/>
    <w:rsid w:val="00D970D6"/>
    <w:rsid w:val="00D97495"/>
    <w:rsid w:val="00D9763B"/>
    <w:rsid w:val="00D97884"/>
    <w:rsid w:val="00D97A19"/>
    <w:rsid w:val="00D97E19"/>
    <w:rsid w:val="00DA00BA"/>
    <w:rsid w:val="00DA0326"/>
    <w:rsid w:val="00DA0A7F"/>
    <w:rsid w:val="00DA0AA3"/>
    <w:rsid w:val="00DA13AA"/>
    <w:rsid w:val="00DA14AB"/>
    <w:rsid w:val="00DA1514"/>
    <w:rsid w:val="00DA16C3"/>
    <w:rsid w:val="00DA176A"/>
    <w:rsid w:val="00DA19B5"/>
    <w:rsid w:val="00DA1A91"/>
    <w:rsid w:val="00DA1AC6"/>
    <w:rsid w:val="00DA1B47"/>
    <w:rsid w:val="00DA1C31"/>
    <w:rsid w:val="00DA20BC"/>
    <w:rsid w:val="00DA20EE"/>
    <w:rsid w:val="00DA23FD"/>
    <w:rsid w:val="00DA24C7"/>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7C6"/>
    <w:rsid w:val="00DA4854"/>
    <w:rsid w:val="00DA4A1A"/>
    <w:rsid w:val="00DA4B50"/>
    <w:rsid w:val="00DA4E16"/>
    <w:rsid w:val="00DA5142"/>
    <w:rsid w:val="00DA51E9"/>
    <w:rsid w:val="00DA5216"/>
    <w:rsid w:val="00DA52E0"/>
    <w:rsid w:val="00DA52EA"/>
    <w:rsid w:val="00DA54F5"/>
    <w:rsid w:val="00DA5583"/>
    <w:rsid w:val="00DA55E5"/>
    <w:rsid w:val="00DA5756"/>
    <w:rsid w:val="00DA5A87"/>
    <w:rsid w:val="00DA5BE8"/>
    <w:rsid w:val="00DA5D44"/>
    <w:rsid w:val="00DA5D6D"/>
    <w:rsid w:val="00DA615D"/>
    <w:rsid w:val="00DA6226"/>
    <w:rsid w:val="00DA6598"/>
    <w:rsid w:val="00DA65E5"/>
    <w:rsid w:val="00DA663D"/>
    <w:rsid w:val="00DA6A5D"/>
    <w:rsid w:val="00DA6BCB"/>
    <w:rsid w:val="00DA6C0F"/>
    <w:rsid w:val="00DA6D83"/>
    <w:rsid w:val="00DA6E7C"/>
    <w:rsid w:val="00DA702F"/>
    <w:rsid w:val="00DA70BB"/>
    <w:rsid w:val="00DA7253"/>
    <w:rsid w:val="00DA74F8"/>
    <w:rsid w:val="00DA7743"/>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3E"/>
    <w:rsid w:val="00DB3248"/>
    <w:rsid w:val="00DB33D5"/>
    <w:rsid w:val="00DB3741"/>
    <w:rsid w:val="00DB3AFC"/>
    <w:rsid w:val="00DB3B82"/>
    <w:rsid w:val="00DB3EF7"/>
    <w:rsid w:val="00DB4836"/>
    <w:rsid w:val="00DB485D"/>
    <w:rsid w:val="00DB4A2D"/>
    <w:rsid w:val="00DB4B2A"/>
    <w:rsid w:val="00DB4D3C"/>
    <w:rsid w:val="00DB4E38"/>
    <w:rsid w:val="00DB511E"/>
    <w:rsid w:val="00DB5473"/>
    <w:rsid w:val="00DB5586"/>
    <w:rsid w:val="00DB55EF"/>
    <w:rsid w:val="00DB5629"/>
    <w:rsid w:val="00DB56CF"/>
    <w:rsid w:val="00DB573E"/>
    <w:rsid w:val="00DB5A03"/>
    <w:rsid w:val="00DB5BE9"/>
    <w:rsid w:val="00DB5DED"/>
    <w:rsid w:val="00DB627F"/>
    <w:rsid w:val="00DB62BF"/>
    <w:rsid w:val="00DB63D0"/>
    <w:rsid w:val="00DB691A"/>
    <w:rsid w:val="00DB6C80"/>
    <w:rsid w:val="00DB78F1"/>
    <w:rsid w:val="00DB79D1"/>
    <w:rsid w:val="00DB7E8F"/>
    <w:rsid w:val="00DC04AC"/>
    <w:rsid w:val="00DC075E"/>
    <w:rsid w:val="00DC0C61"/>
    <w:rsid w:val="00DC0CA6"/>
    <w:rsid w:val="00DC0CED"/>
    <w:rsid w:val="00DC0E33"/>
    <w:rsid w:val="00DC0F79"/>
    <w:rsid w:val="00DC1050"/>
    <w:rsid w:val="00DC1097"/>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B50"/>
    <w:rsid w:val="00DC3D99"/>
    <w:rsid w:val="00DC401A"/>
    <w:rsid w:val="00DC41A4"/>
    <w:rsid w:val="00DC437A"/>
    <w:rsid w:val="00DC459A"/>
    <w:rsid w:val="00DC486C"/>
    <w:rsid w:val="00DC4878"/>
    <w:rsid w:val="00DC4948"/>
    <w:rsid w:val="00DC4A1D"/>
    <w:rsid w:val="00DC4E05"/>
    <w:rsid w:val="00DC4FEA"/>
    <w:rsid w:val="00DC5672"/>
    <w:rsid w:val="00DC56B5"/>
    <w:rsid w:val="00DC5780"/>
    <w:rsid w:val="00DC586D"/>
    <w:rsid w:val="00DC58DF"/>
    <w:rsid w:val="00DC5AD4"/>
    <w:rsid w:val="00DC5F54"/>
    <w:rsid w:val="00DC60A2"/>
    <w:rsid w:val="00DC61B5"/>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D0064"/>
    <w:rsid w:val="00DD00D5"/>
    <w:rsid w:val="00DD02E6"/>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2D"/>
    <w:rsid w:val="00DD3EF5"/>
    <w:rsid w:val="00DD413D"/>
    <w:rsid w:val="00DD4282"/>
    <w:rsid w:val="00DD42B9"/>
    <w:rsid w:val="00DD468D"/>
    <w:rsid w:val="00DD4870"/>
    <w:rsid w:val="00DD48C1"/>
    <w:rsid w:val="00DD4902"/>
    <w:rsid w:val="00DD49E1"/>
    <w:rsid w:val="00DD4A6E"/>
    <w:rsid w:val="00DD4B7E"/>
    <w:rsid w:val="00DD4BAB"/>
    <w:rsid w:val="00DD4EFF"/>
    <w:rsid w:val="00DD519A"/>
    <w:rsid w:val="00DD5249"/>
    <w:rsid w:val="00DD532E"/>
    <w:rsid w:val="00DD53A3"/>
    <w:rsid w:val="00DD53FA"/>
    <w:rsid w:val="00DD5B4A"/>
    <w:rsid w:val="00DD5EA2"/>
    <w:rsid w:val="00DD5F08"/>
    <w:rsid w:val="00DD5F42"/>
    <w:rsid w:val="00DD617B"/>
    <w:rsid w:val="00DD63CB"/>
    <w:rsid w:val="00DD63D8"/>
    <w:rsid w:val="00DD6470"/>
    <w:rsid w:val="00DD6694"/>
    <w:rsid w:val="00DD6A5B"/>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408"/>
    <w:rsid w:val="00DE07E0"/>
    <w:rsid w:val="00DE07E5"/>
    <w:rsid w:val="00DE09F7"/>
    <w:rsid w:val="00DE0B28"/>
    <w:rsid w:val="00DE0B33"/>
    <w:rsid w:val="00DE0BC4"/>
    <w:rsid w:val="00DE0C21"/>
    <w:rsid w:val="00DE0E59"/>
    <w:rsid w:val="00DE0E61"/>
    <w:rsid w:val="00DE0F66"/>
    <w:rsid w:val="00DE0F6C"/>
    <w:rsid w:val="00DE1010"/>
    <w:rsid w:val="00DE1473"/>
    <w:rsid w:val="00DE1A08"/>
    <w:rsid w:val="00DE1A3C"/>
    <w:rsid w:val="00DE1BB0"/>
    <w:rsid w:val="00DE1C69"/>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4BAC"/>
    <w:rsid w:val="00DE5287"/>
    <w:rsid w:val="00DE52E3"/>
    <w:rsid w:val="00DE577C"/>
    <w:rsid w:val="00DE58AA"/>
    <w:rsid w:val="00DE592F"/>
    <w:rsid w:val="00DE59BE"/>
    <w:rsid w:val="00DE5BC5"/>
    <w:rsid w:val="00DE5C67"/>
    <w:rsid w:val="00DE5C73"/>
    <w:rsid w:val="00DE5ED7"/>
    <w:rsid w:val="00DE6167"/>
    <w:rsid w:val="00DE61AC"/>
    <w:rsid w:val="00DE66BA"/>
    <w:rsid w:val="00DE67D0"/>
    <w:rsid w:val="00DE6BFB"/>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AC6"/>
    <w:rsid w:val="00DF1BEB"/>
    <w:rsid w:val="00DF1CEE"/>
    <w:rsid w:val="00DF1E9C"/>
    <w:rsid w:val="00DF217A"/>
    <w:rsid w:val="00DF2429"/>
    <w:rsid w:val="00DF245C"/>
    <w:rsid w:val="00DF24B0"/>
    <w:rsid w:val="00DF2553"/>
    <w:rsid w:val="00DF2B3A"/>
    <w:rsid w:val="00DF2BDC"/>
    <w:rsid w:val="00DF2C42"/>
    <w:rsid w:val="00DF2D4A"/>
    <w:rsid w:val="00DF2F1A"/>
    <w:rsid w:val="00DF3305"/>
    <w:rsid w:val="00DF35F8"/>
    <w:rsid w:val="00DF3625"/>
    <w:rsid w:val="00DF372A"/>
    <w:rsid w:val="00DF386F"/>
    <w:rsid w:val="00DF39E0"/>
    <w:rsid w:val="00DF3B93"/>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6394"/>
    <w:rsid w:val="00DF64AC"/>
    <w:rsid w:val="00DF64E4"/>
    <w:rsid w:val="00DF6574"/>
    <w:rsid w:val="00DF66DA"/>
    <w:rsid w:val="00DF675C"/>
    <w:rsid w:val="00DF679E"/>
    <w:rsid w:val="00DF6963"/>
    <w:rsid w:val="00DF69C4"/>
    <w:rsid w:val="00DF6C8B"/>
    <w:rsid w:val="00DF6F17"/>
    <w:rsid w:val="00DF744C"/>
    <w:rsid w:val="00DF76E9"/>
    <w:rsid w:val="00DF77BB"/>
    <w:rsid w:val="00DF78FA"/>
    <w:rsid w:val="00DF7DF3"/>
    <w:rsid w:val="00E000D0"/>
    <w:rsid w:val="00E00203"/>
    <w:rsid w:val="00E002F1"/>
    <w:rsid w:val="00E00549"/>
    <w:rsid w:val="00E0082C"/>
    <w:rsid w:val="00E00BA8"/>
    <w:rsid w:val="00E00BAB"/>
    <w:rsid w:val="00E00CDA"/>
    <w:rsid w:val="00E00D8E"/>
    <w:rsid w:val="00E00EBD"/>
    <w:rsid w:val="00E01009"/>
    <w:rsid w:val="00E011D1"/>
    <w:rsid w:val="00E01299"/>
    <w:rsid w:val="00E01B86"/>
    <w:rsid w:val="00E01CFF"/>
    <w:rsid w:val="00E01DAA"/>
    <w:rsid w:val="00E01EAA"/>
    <w:rsid w:val="00E02210"/>
    <w:rsid w:val="00E023E5"/>
    <w:rsid w:val="00E02432"/>
    <w:rsid w:val="00E02491"/>
    <w:rsid w:val="00E028AB"/>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A7B"/>
    <w:rsid w:val="00E04BE9"/>
    <w:rsid w:val="00E04D82"/>
    <w:rsid w:val="00E0506A"/>
    <w:rsid w:val="00E0559D"/>
    <w:rsid w:val="00E0560D"/>
    <w:rsid w:val="00E05825"/>
    <w:rsid w:val="00E05994"/>
    <w:rsid w:val="00E06189"/>
    <w:rsid w:val="00E06711"/>
    <w:rsid w:val="00E06947"/>
    <w:rsid w:val="00E06A13"/>
    <w:rsid w:val="00E06A54"/>
    <w:rsid w:val="00E06B21"/>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EB2"/>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3412"/>
    <w:rsid w:val="00E13B89"/>
    <w:rsid w:val="00E13DB6"/>
    <w:rsid w:val="00E13E0C"/>
    <w:rsid w:val="00E14048"/>
    <w:rsid w:val="00E1419A"/>
    <w:rsid w:val="00E141A1"/>
    <w:rsid w:val="00E146EB"/>
    <w:rsid w:val="00E1474E"/>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A90"/>
    <w:rsid w:val="00E16B10"/>
    <w:rsid w:val="00E16E43"/>
    <w:rsid w:val="00E17429"/>
    <w:rsid w:val="00E17437"/>
    <w:rsid w:val="00E174E3"/>
    <w:rsid w:val="00E17619"/>
    <w:rsid w:val="00E17805"/>
    <w:rsid w:val="00E17FEC"/>
    <w:rsid w:val="00E20097"/>
    <w:rsid w:val="00E200A5"/>
    <w:rsid w:val="00E2032F"/>
    <w:rsid w:val="00E206DC"/>
    <w:rsid w:val="00E209A4"/>
    <w:rsid w:val="00E20BE4"/>
    <w:rsid w:val="00E20F44"/>
    <w:rsid w:val="00E20F79"/>
    <w:rsid w:val="00E211EA"/>
    <w:rsid w:val="00E21277"/>
    <w:rsid w:val="00E21278"/>
    <w:rsid w:val="00E21610"/>
    <w:rsid w:val="00E21D0C"/>
    <w:rsid w:val="00E21EAA"/>
    <w:rsid w:val="00E223FA"/>
    <w:rsid w:val="00E22CCD"/>
    <w:rsid w:val="00E22D67"/>
    <w:rsid w:val="00E22EDD"/>
    <w:rsid w:val="00E22EFF"/>
    <w:rsid w:val="00E230EA"/>
    <w:rsid w:val="00E230F9"/>
    <w:rsid w:val="00E235C5"/>
    <w:rsid w:val="00E239E6"/>
    <w:rsid w:val="00E23A11"/>
    <w:rsid w:val="00E23AEB"/>
    <w:rsid w:val="00E23E42"/>
    <w:rsid w:val="00E23E5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B9B"/>
    <w:rsid w:val="00E26C5A"/>
    <w:rsid w:val="00E26CB3"/>
    <w:rsid w:val="00E26E06"/>
    <w:rsid w:val="00E26E64"/>
    <w:rsid w:val="00E270C5"/>
    <w:rsid w:val="00E27108"/>
    <w:rsid w:val="00E272C9"/>
    <w:rsid w:val="00E272EA"/>
    <w:rsid w:val="00E27697"/>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B8C"/>
    <w:rsid w:val="00E31C84"/>
    <w:rsid w:val="00E31DD2"/>
    <w:rsid w:val="00E31F6E"/>
    <w:rsid w:val="00E31F74"/>
    <w:rsid w:val="00E3225C"/>
    <w:rsid w:val="00E32274"/>
    <w:rsid w:val="00E322A0"/>
    <w:rsid w:val="00E323D3"/>
    <w:rsid w:val="00E3259C"/>
    <w:rsid w:val="00E32632"/>
    <w:rsid w:val="00E32A13"/>
    <w:rsid w:val="00E32A1E"/>
    <w:rsid w:val="00E32AA0"/>
    <w:rsid w:val="00E32AD8"/>
    <w:rsid w:val="00E32D62"/>
    <w:rsid w:val="00E32E2B"/>
    <w:rsid w:val="00E3347A"/>
    <w:rsid w:val="00E33860"/>
    <w:rsid w:val="00E339DC"/>
    <w:rsid w:val="00E33E15"/>
    <w:rsid w:val="00E33FB1"/>
    <w:rsid w:val="00E34295"/>
    <w:rsid w:val="00E342E7"/>
    <w:rsid w:val="00E3434D"/>
    <w:rsid w:val="00E34436"/>
    <w:rsid w:val="00E34DF2"/>
    <w:rsid w:val="00E34EFC"/>
    <w:rsid w:val="00E3537A"/>
    <w:rsid w:val="00E35627"/>
    <w:rsid w:val="00E35BE0"/>
    <w:rsid w:val="00E35DEB"/>
    <w:rsid w:val="00E361B8"/>
    <w:rsid w:val="00E36375"/>
    <w:rsid w:val="00E36394"/>
    <w:rsid w:val="00E3640B"/>
    <w:rsid w:val="00E36515"/>
    <w:rsid w:val="00E36521"/>
    <w:rsid w:val="00E36631"/>
    <w:rsid w:val="00E3675F"/>
    <w:rsid w:val="00E3691D"/>
    <w:rsid w:val="00E36A1B"/>
    <w:rsid w:val="00E36D17"/>
    <w:rsid w:val="00E36D1C"/>
    <w:rsid w:val="00E36F54"/>
    <w:rsid w:val="00E3713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B0"/>
    <w:rsid w:val="00E429CB"/>
    <w:rsid w:val="00E429ED"/>
    <w:rsid w:val="00E42AE0"/>
    <w:rsid w:val="00E42CA0"/>
    <w:rsid w:val="00E43084"/>
    <w:rsid w:val="00E4312D"/>
    <w:rsid w:val="00E437DF"/>
    <w:rsid w:val="00E43801"/>
    <w:rsid w:val="00E43871"/>
    <w:rsid w:val="00E438CF"/>
    <w:rsid w:val="00E43ADA"/>
    <w:rsid w:val="00E43F37"/>
    <w:rsid w:val="00E44079"/>
    <w:rsid w:val="00E4409E"/>
    <w:rsid w:val="00E4434D"/>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6D6"/>
    <w:rsid w:val="00E46ACC"/>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412"/>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08"/>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7A7"/>
    <w:rsid w:val="00E55837"/>
    <w:rsid w:val="00E558C2"/>
    <w:rsid w:val="00E5609C"/>
    <w:rsid w:val="00E56110"/>
    <w:rsid w:val="00E561C4"/>
    <w:rsid w:val="00E5620D"/>
    <w:rsid w:val="00E56424"/>
    <w:rsid w:val="00E56468"/>
    <w:rsid w:val="00E565F4"/>
    <w:rsid w:val="00E566FD"/>
    <w:rsid w:val="00E56863"/>
    <w:rsid w:val="00E56976"/>
    <w:rsid w:val="00E56BBA"/>
    <w:rsid w:val="00E56CE1"/>
    <w:rsid w:val="00E56F04"/>
    <w:rsid w:val="00E5722D"/>
    <w:rsid w:val="00E5733D"/>
    <w:rsid w:val="00E57651"/>
    <w:rsid w:val="00E57891"/>
    <w:rsid w:val="00E57A06"/>
    <w:rsid w:val="00E57AF9"/>
    <w:rsid w:val="00E57C80"/>
    <w:rsid w:val="00E57EA7"/>
    <w:rsid w:val="00E604DD"/>
    <w:rsid w:val="00E6055B"/>
    <w:rsid w:val="00E60926"/>
    <w:rsid w:val="00E60ECA"/>
    <w:rsid w:val="00E61407"/>
    <w:rsid w:val="00E61732"/>
    <w:rsid w:val="00E617CE"/>
    <w:rsid w:val="00E617F1"/>
    <w:rsid w:val="00E61AC3"/>
    <w:rsid w:val="00E61CC0"/>
    <w:rsid w:val="00E61E2A"/>
    <w:rsid w:val="00E61EC6"/>
    <w:rsid w:val="00E6277B"/>
    <w:rsid w:val="00E62A1E"/>
    <w:rsid w:val="00E62F30"/>
    <w:rsid w:val="00E631CF"/>
    <w:rsid w:val="00E633F5"/>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36"/>
    <w:rsid w:val="00E65E63"/>
    <w:rsid w:val="00E6603E"/>
    <w:rsid w:val="00E661E8"/>
    <w:rsid w:val="00E66923"/>
    <w:rsid w:val="00E66C19"/>
    <w:rsid w:val="00E66D5B"/>
    <w:rsid w:val="00E66DB8"/>
    <w:rsid w:val="00E67014"/>
    <w:rsid w:val="00E671C9"/>
    <w:rsid w:val="00E6743F"/>
    <w:rsid w:val="00E674AA"/>
    <w:rsid w:val="00E6758E"/>
    <w:rsid w:val="00E6759F"/>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81E"/>
    <w:rsid w:val="00E71992"/>
    <w:rsid w:val="00E719D7"/>
    <w:rsid w:val="00E71A46"/>
    <w:rsid w:val="00E71BC9"/>
    <w:rsid w:val="00E71CA7"/>
    <w:rsid w:val="00E71E22"/>
    <w:rsid w:val="00E71F29"/>
    <w:rsid w:val="00E7235A"/>
    <w:rsid w:val="00E724B8"/>
    <w:rsid w:val="00E7267B"/>
    <w:rsid w:val="00E726A8"/>
    <w:rsid w:val="00E7277B"/>
    <w:rsid w:val="00E72961"/>
    <w:rsid w:val="00E72AA0"/>
    <w:rsid w:val="00E72C01"/>
    <w:rsid w:val="00E72C1D"/>
    <w:rsid w:val="00E72CDB"/>
    <w:rsid w:val="00E72D99"/>
    <w:rsid w:val="00E73247"/>
    <w:rsid w:val="00E738C3"/>
    <w:rsid w:val="00E73A4D"/>
    <w:rsid w:val="00E73B63"/>
    <w:rsid w:val="00E741AC"/>
    <w:rsid w:val="00E7459C"/>
    <w:rsid w:val="00E7475B"/>
    <w:rsid w:val="00E748DB"/>
    <w:rsid w:val="00E74AF6"/>
    <w:rsid w:val="00E74C5F"/>
    <w:rsid w:val="00E74EA4"/>
    <w:rsid w:val="00E74F3E"/>
    <w:rsid w:val="00E74F46"/>
    <w:rsid w:val="00E74FF0"/>
    <w:rsid w:val="00E75174"/>
    <w:rsid w:val="00E751A2"/>
    <w:rsid w:val="00E752BC"/>
    <w:rsid w:val="00E75653"/>
    <w:rsid w:val="00E75692"/>
    <w:rsid w:val="00E75731"/>
    <w:rsid w:val="00E75768"/>
    <w:rsid w:val="00E759F6"/>
    <w:rsid w:val="00E75C26"/>
    <w:rsid w:val="00E75EBA"/>
    <w:rsid w:val="00E76258"/>
    <w:rsid w:val="00E763B4"/>
    <w:rsid w:val="00E7647B"/>
    <w:rsid w:val="00E7662C"/>
    <w:rsid w:val="00E76863"/>
    <w:rsid w:val="00E76EB1"/>
    <w:rsid w:val="00E772C4"/>
    <w:rsid w:val="00E77574"/>
    <w:rsid w:val="00E77848"/>
    <w:rsid w:val="00E779AC"/>
    <w:rsid w:val="00E77A1C"/>
    <w:rsid w:val="00E77AB4"/>
    <w:rsid w:val="00E77F4D"/>
    <w:rsid w:val="00E800F8"/>
    <w:rsid w:val="00E8027E"/>
    <w:rsid w:val="00E8040D"/>
    <w:rsid w:val="00E80484"/>
    <w:rsid w:val="00E80514"/>
    <w:rsid w:val="00E80DF4"/>
    <w:rsid w:val="00E80E14"/>
    <w:rsid w:val="00E80E5B"/>
    <w:rsid w:val="00E80E63"/>
    <w:rsid w:val="00E80F76"/>
    <w:rsid w:val="00E81030"/>
    <w:rsid w:val="00E814F6"/>
    <w:rsid w:val="00E8152C"/>
    <w:rsid w:val="00E816C5"/>
    <w:rsid w:val="00E8172B"/>
    <w:rsid w:val="00E81743"/>
    <w:rsid w:val="00E819AA"/>
    <w:rsid w:val="00E81A50"/>
    <w:rsid w:val="00E81BEA"/>
    <w:rsid w:val="00E81CE0"/>
    <w:rsid w:val="00E81E7C"/>
    <w:rsid w:val="00E8224D"/>
    <w:rsid w:val="00E823C7"/>
    <w:rsid w:val="00E82567"/>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E5D"/>
    <w:rsid w:val="00E83EE5"/>
    <w:rsid w:val="00E83FDF"/>
    <w:rsid w:val="00E83FE8"/>
    <w:rsid w:val="00E84033"/>
    <w:rsid w:val="00E840E9"/>
    <w:rsid w:val="00E8433D"/>
    <w:rsid w:val="00E8435D"/>
    <w:rsid w:val="00E843B2"/>
    <w:rsid w:val="00E84478"/>
    <w:rsid w:val="00E8459A"/>
    <w:rsid w:val="00E845AF"/>
    <w:rsid w:val="00E84875"/>
    <w:rsid w:val="00E848BE"/>
    <w:rsid w:val="00E848D1"/>
    <w:rsid w:val="00E84B9E"/>
    <w:rsid w:val="00E84F67"/>
    <w:rsid w:val="00E8519F"/>
    <w:rsid w:val="00E851CB"/>
    <w:rsid w:val="00E853BF"/>
    <w:rsid w:val="00E85530"/>
    <w:rsid w:val="00E856CF"/>
    <w:rsid w:val="00E85B88"/>
    <w:rsid w:val="00E85C92"/>
    <w:rsid w:val="00E85CC3"/>
    <w:rsid w:val="00E85D86"/>
    <w:rsid w:val="00E862C6"/>
    <w:rsid w:val="00E8644A"/>
    <w:rsid w:val="00E865B7"/>
    <w:rsid w:val="00E866C3"/>
    <w:rsid w:val="00E866F1"/>
    <w:rsid w:val="00E86A73"/>
    <w:rsid w:val="00E86B20"/>
    <w:rsid w:val="00E86E03"/>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151"/>
    <w:rsid w:val="00E91301"/>
    <w:rsid w:val="00E914CB"/>
    <w:rsid w:val="00E91689"/>
    <w:rsid w:val="00E91716"/>
    <w:rsid w:val="00E91A06"/>
    <w:rsid w:val="00E91BE7"/>
    <w:rsid w:val="00E91CAD"/>
    <w:rsid w:val="00E91F04"/>
    <w:rsid w:val="00E91F35"/>
    <w:rsid w:val="00E92435"/>
    <w:rsid w:val="00E9277D"/>
    <w:rsid w:val="00E9339B"/>
    <w:rsid w:val="00E9368F"/>
    <w:rsid w:val="00E93914"/>
    <w:rsid w:val="00E93B8A"/>
    <w:rsid w:val="00E93D23"/>
    <w:rsid w:val="00E945D3"/>
    <w:rsid w:val="00E94903"/>
    <w:rsid w:val="00E94F9C"/>
    <w:rsid w:val="00E95423"/>
    <w:rsid w:val="00E95BA6"/>
    <w:rsid w:val="00E95BD0"/>
    <w:rsid w:val="00E962F1"/>
    <w:rsid w:val="00E963B4"/>
    <w:rsid w:val="00E9666E"/>
    <w:rsid w:val="00E9682A"/>
    <w:rsid w:val="00E97016"/>
    <w:rsid w:val="00E97648"/>
    <w:rsid w:val="00E976F3"/>
    <w:rsid w:val="00E97823"/>
    <w:rsid w:val="00E97B25"/>
    <w:rsid w:val="00E97BD8"/>
    <w:rsid w:val="00E97CE8"/>
    <w:rsid w:val="00E97D0D"/>
    <w:rsid w:val="00E97F82"/>
    <w:rsid w:val="00EA006B"/>
    <w:rsid w:val="00EA05EF"/>
    <w:rsid w:val="00EA066D"/>
    <w:rsid w:val="00EA0848"/>
    <w:rsid w:val="00EA0996"/>
    <w:rsid w:val="00EA0E4A"/>
    <w:rsid w:val="00EA1508"/>
    <w:rsid w:val="00EA15F2"/>
    <w:rsid w:val="00EA1959"/>
    <w:rsid w:val="00EA1A54"/>
    <w:rsid w:val="00EA1C7B"/>
    <w:rsid w:val="00EA1E44"/>
    <w:rsid w:val="00EA20E5"/>
    <w:rsid w:val="00EA2226"/>
    <w:rsid w:val="00EA229A"/>
    <w:rsid w:val="00EA2444"/>
    <w:rsid w:val="00EA25E1"/>
    <w:rsid w:val="00EA2638"/>
    <w:rsid w:val="00EA26FC"/>
    <w:rsid w:val="00EA272A"/>
    <w:rsid w:val="00EA2C00"/>
    <w:rsid w:val="00EA2E0C"/>
    <w:rsid w:val="00EA3135"/>
    <w:rsid w:val="00EA3400"/>
    <w:rsid w:val="00EA34A8"/>
    <w:rsid w:val="00EA3711"/>
    <w:rsid w:val="00EA3802"/>
    <w:rsid w:val="00EA382E"/>
    <w:rsid w:val="00EA3861"/>
    <w:rsid w:val="00EA3B3A"/>
    <w:rsid w:val="00EA3B5A"/>
    <w:rsid w:val="00EA3BCD"/>
    <w:rsid w:val="00EA3E42"/>
    <w:rsid w:val="00EA3FD6"/>
    <w:rsid w:val="00EA410E"/>
    <w:rsid w:val="00EA45C9"/>
    <w:rsid w:val="00EA4668"/>
    <w:rsid w:val="00EA4E4D"/>
    <w:rsid w:val="00EA4EF2"/>
    <w:rsid w:val="00EA4F1D"/>
    <w:rsid w:val="00EA4FD1"/>
    <w:rsid w:val="00EA53C2"/>
    <w:rsid w:val="00EA545F"/>
    <w:rsid w:val="00EA5695"/>
    <w:rsid w:val="00EA5989"/>
    <w:rsid w:val="00EA5A62"/>
    <w:rsid w:val="00EA5B0A"/>
    <w:rsid w:val="00EA5BD8"/>
    <w:rsid w:val="00EA5DF8"/>
    <w:rsid w:val="00EA6361"/>
    <w:rsid w:val="00EA6388"/>
    <w:rsid w:val="00EA6542"/>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C85"/>
    <w:rsid w:val="00EB0CA3"/>
    <w:rsid w:val="00EB104F"/>
    <w:rsid w:val="00EB1402"/>
    <w:rsid w:val="00EB166B"/>
    <w:rsid w:val="00EB16E6"/>
    <w:rsid w:val="00EB17BD"/>
    <w:rsid w:val="00EB1925"/>
    <w:rsid w:val="00EB1B27"/>
    <w:rsid w:val="00EB1BAD"/>
    <w:rsid w:val="00EB1CFE"/>
    <w:rsid w:val="00EB1DA8"/>
    <w:rsid w:val="00EB208D"/>
    <w:rsid w:val="00EB2447"/>
    <w:rsid w:val="00EB2874"/>
    <w:rsid w:val="00EB288A"/>
    <w:rsid w:val="00EB28F2"/>
    <w:rsid w:val="00EB3519"/>
    <w:rsid w:val="00EB3524"/>
    <w:rsid w:val="00EB3528"/>
    <w:rsid w:val="00EB371F"/>
    <w:rsid w:val="00EB383B"/>
    <w:rsid w:val="00EB3956"/>
    <w:rsid w:val="00EB3B60"/>
    <w:rsid w:val="00EB3D15"/>
    <w:rsid w:val="00EB3D99"/>
    <w:rsid w:val="00EB419C"/>
    <w:rsid w:val="00EB428C"/>
    <w:rsid w:val="00EB47AE"/>
    <w:rsid w:val="00EB4CFF"/>
    <w:rsid w:val="00EB4D7B"/>
    <w:rsid w:val="00EB4E3F"/>
    <w:rsid w:val="00EB503C"/>
    <w:rsid w:val="00EB5142"/>
    <w:rsid w:val="00EB52AB"/>
    <w:rsid w:val="00EB5476"/>
    <w:rsid w:val="00EB5930"/>
    <w:rsid w:val="00EB5BC5"/>
    <w:rsid w:val="00EB5E87"/>
    <w:rsid w:val="00EB6127"/>
    <w:rsid w:val="00EB615A"/>
    <w:rsid w:val="00EB6169"/>
    <w:rsid w:val="00EB6649"/>
    <w:rsid w:val="00EB6669"/>
    <w:rsid w:val="00EB66FC"/>
    <w:rsid w:val="00EB681A"/>
    <w:rsid w:val="00EB6936"/>
    <w:rsid w:val="00EB69E5"/>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2A0"/>
    <w:rsid w:val="00EC14C6"/>
    <w:rsid w:val="00EC15BE"/>
    <w:rsid w:val="00EC194A"/>
    <w:rsid w:val="00EC1A3E"/>
    <w:rsid w:val="00EC1B07"/>
    <w:rsid w:val="00EC1C38"/>
    <w:rsid w:val="00EC23A7"/>
    <w:rsid w:val="00EC281E"/>
    <w:rsid w:val="00EC29C1"/>
    <w:rsid w:val="00EC29E4"/>
    <w:rsid w:val="00EC2A38"/>
    <w:rsid w:val="00EC2A62"/>
    <w:rsid w:val="00EC2E2D"/>
    <w:rsid w:val="00EC3302"/>
    <w:rsid w:val="00EC331F"/>
    <w:rsid w:val="00EC374E"/>
    <w:rsid w:val="00EC37D1"/>
    <w:rsid w:val="00EC37F8"/>
    <w:rsid w:val="00EC39A6"/>
    <w:rsid w:val="00EC3A3A"/>
    <w:rsid w:val="00EC3AD5"/>
    <w:rsid w:val="00EC45C9"/>
    <w:rsid w:val="00EC462B"/>
    <w:rsid w:val="00EC4683"/>
    <w:rsid w:val="00EC4723"/>
    <w:rsid w:val="00EC4BE1"/>
    <w:rsid w:val="00EC4D52"/>
    <w:rsid w:val="00EC4DA0"/>
    <w:rsid w:val="00EC4E85"/>
    <w:rsid w:val="00EC5076"/>
    <w:rsid w:val="00EC5410"/>
    <w:rsid w:val="00EC5432"/>
    <w:rsid w:val="00EC56E0"/>
    <w:rsid w:val="00EC5AC9"/>
    <w:rsid w:val="00EC5E72"/>
    <w:rsid w:val="00EC5EDF"/>
    <w:rsid w:val="00EC6057"/>
    <w:rsid w:val="00EC6591"/>
    <w:rsid w:val="00EC6847"/>
    <w:rsid w:val="00EC69E8"/>
    <w:rsid w:val="00EC6CE3"/>
    <w:rsid w:val="00EC70CF"/>
    <w:rsid w:val="00EC7119"/>
    <w:rsid w:val="00EC71D0"/>
    <w:rsid w:val="00EC73DD"/>
    <w:rsid w:val="00EC741B"/>
    <w:rsid w:val="00EC781D"/>
    <w:rsid w:val="00EC7A1B"/>
    <w:rsid w:val="00EC7A6C"/>
    <w:rsid w:val="00EC7B70"/>
    <w:rsid w:val="00EC7C17"/>
    <w:rsid w:val="00EC7C73"/>
    <w:rsid w:val="00EC7DB6"/>
    <w:rsid w:val="00EC7DDF"/>
    <w:rsid w:val="00EC7E45"/>
    <w:rsid w:val="00ED005F"/>
    <w:rsid w:val="00ED00F0"/>
    <w:rsid w:val="00ED072D"/>
    <w:rsid w:val="00ED091F"/>
    <w:rsid w:val="00ED0A1E"/>
    <w:rsid w:val="00ED0AA5"/>
    <w:rsid w:val="00ED0BAC"/>
    <w:rsid w:val="00ED0E3F"/>
    <w:rsid w:val="00ED0FEF"/>
    <w:rsid w:val="00ED1301"/>
    <w:rsid w:val="00ED162F"/>
    <w:rsid w:val="00ED1642"/>
    <w:rsid w:val="00ED1B79"/>
    <w:rsid w:val="00ED1FBB"/>
    <w:rsid w:val="00ED2363"/>
    <w:rsid w:val="00ED23DA"/>
    <w:rsid w:val="00ED24CB"/>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2F7"/>
    <w:rsid w:val="00ED54D8"/>
    <w:rsid w:val="00ED550E"/>
    <w:rsid w:val="00ED58C8"/>
    <w:rsid w:val="00ED5D68"/>
    <w:rsid w:val="00ED5FE4"/>
    <w:rsid w:val="00ED6201"/>
    <w:rsid w:val="00ED657C"/>
    <w:rsid w:val="00ED691C"/>
    <w:rsid w:val="00ED6C1A"/>
    <w:rsid w:val="00ED6C6F"/>
    <w:rsid w:val="00ED6CE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CF"/>
    <w:rsid w:val="00EE16FA"/>
    <w:rsid w:val="00EE18DE"/>
    <w:rsid w:val="00EE1C04"/>
    <w:rsid w:val="00EE1C43"/>
    <w:rsid w:val="00EE1C6E"/>
    <w:rsid w:val="00EE1DE5"/>
    <w:rsid w:val="00EE20C3"/>
    <w:rsid w:val="00EE2234"/>
    <w:rsid w:val="00EE22DD"/>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029"/>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D84"/>
    <w:rsid w:val="00EE5EAD"/>
    <w:rsid w:val="00EE5F5F"/>
    <w:rsid w:val="00EE6534"/>
    <w:rsid w:val="00EE657B"/>
    <w:rsid w:val="00EE65AE"/>
    <w:rsid w:val="00EE6CC1"/>
    <w:rsid w:val="00EE6DB0"/>
    <w:rsid w:val="00EE6F1E"/>
    <w:rsid w:val="00EE6FAC"/>
    <w:rsid w:val="00EE708E"/>
    <w:rsid w:val="00EE7333"/>
    <w:rsid w:val="00EE7482"/>
    <w:rsid w:val="00EE77DF"/>
    <w:rsid w:val="00EE790F"/>
    <w:rsid w:val="00EE7964"/>
    <w:rsid w:val="00EE7B12"/>
    <w:rsid w:val="00EE7C9C"/>
    <w:rsid w:val="00EF0348"/>
    <w:rsid w:val="00EF04D5"/>
    <w:rsid w:val="00EF05DA"/>
    <w:rsid w:val="00EF08D2"/>
    <w:rsid w:val="00EF0948"/>
    <w:rsid w:val="00EF0D54"/>
    <w:rsid w:val="00EF0F8E"/>
    <w:rsid w:val="00EF139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3158"/>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77F"/>
    <w:rsid w:val="00EF4CD6"/>
    <w:rsid w:val="00EF4FF8"/>
    <w:rsid w:val="00EF5129"/>
    <w:rsid w:val="00EF543E"/>
    <w:rsid w:val="00EF55A0"/>
    <w:rsid w:val="00EF5921"/>
    <w:rsid w:val="00EF5968"/>
    <w:rsid w:val="00EF5A60"/>
    <w:rsid w:val="00EF5ABC"/>
    <w:rsid w:val="00EF5B45"/>
    <w:rsid w:val="00EF5B46"/>
    <w:rsid w:val="00EF627A"/>
    <w:rsid w:val="00EF63D1"/>
    <w:rsid w:val="00EF6437"/>
    <w:rsid w:val="00EF6513"/>
    <w:rsid w:val="00EF65AC"/>
    <w:rsid w:val="00EF6683"/>
    <w:rsid w:val="00EF668B"/>
    <w:rsid w:val="00EF6840"/>
    <w:rsid w:val="00EF6A93"/>
    <w:rsid w:val="00EF6E95"/>
    <w:rsid w:val="00EF7002"/>
    <w:rsid w:val="00EF769B"/>
    <w:rsid w:val="00EF7B20"/>
    <w:rsid w:val="00EF7D94"/>
    <w:rsid w:val="00EF7DAF"/>
    <w:rsid w:val="00F00021"/>
    <w:rsid w:val="00F00202"/>
    <w:rsid w:val="00F00244"/>
    <w:rsid w:val="00F002F7"/>
    <w:rsid w:val="00F006AE"/>
    <w:rsid w:val="00F0091B"/>
    <w:rsid w:val="00F00947"/>
    <w:rsid w:val="00F009EE"/>
    <w:rsid w:val="00F00EB0"/>
    <w:rsid w:val="00F00F08"/>
    <w:rsid w:val="00F00F53"/>
    <w:rsid w:val="00F016F7"/>
    <w:rsid w:val="00F0174F"/>
    <w:rsid w:val="00F018B1"/>
    <w:rsid w:val="00F01DC5"/>
    <w:rsid w:val="00F024E5"/>
    <w:rsid w:val="00F0257C"/>
    <w:rsid w:val="00F027BA"/>
    <w:rsid w:val="00F02B07"/>
    <w:rsid w:val="00F02CED"/>
    <w:rsid w:val="00F02E3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800"/>
    <w:rsid w:val="00F04CFA"/>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953"/>
    <w:rsid w:val="00F06A06"/>
    <w:rsid w:val="00F06A2B"/>
    <w:rsid w:val="00F06C29"/>
    <w:rsid w:val="00F07498"/>
    <w:rsid w:val="00F0751A"/>
    <w:rsid w:val="00F07558"/>
    <w:rsid w:val="00F0799C"/>
    <w:rsid w:val="00F07B5A"/>
    <w:rsid w:val="00F07D1B"/>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8E3"/>
    <w:rsid w:val="00F11968"/>
    <w:rsid w:val="00F11A44"/>
    <w:rsid w:val="00F11A9A"/>
    <w:rsid w:val="00F11E7A"/>
    <w:rsid w:val="00F11EA2"/>
    <w:rsid w:val="00F11FE8"/>
    <w:rsid w:val="00F11FF9"/>
    <w:rsid w:val="00F12482"/>
    <w:rsid w:val="00F12518"/>
    <w:rsid w:val="00F12A0B"/>
    <w:rsid w:val="00F12D73"/>
    <w:rsid w:val="00F131FA"/>
    <w:rsid w:val="00F1329C"/>
    <w:rsid w:val="00F133A1"/>
    <w:rsid w:val="00F139AE"/>
    <w:rsid w:val="00F13AD7"/>
    <w:rsid w:val="00F13B5F"/>
    <w:rsid w:val="00F13B83"/>
    <w:rsid w:val="00F13BB8"/>
    <w:rsid w:val="00F13E6B"/>
    <w:rsid w:val="00F13ECD"/>
    <w:rsid w:val="00F13ECE"/>
    <w:rsid w:val="00F14077"/>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85F"/>
    <w:rsid w:val="00F15E09"/>
    <w:rsid w:val="00F16442"/>
    <w:rsid w:val="00F164BC"/>
    <w:rsid w:val="00F164E8"/>
    <w:rsid w:val="00F16513"/>
    <w:rsid w:val="00F165F0"/>
    <w:rsid w:val="00F167E2"/>
    <w:rsid w:val="00F17096"/>
    <w:rsid w:val="00F1735F"/>
    <w:rsid w:val="00F176D5"/>
    <w:rsid w:val="00F1778C"/>
    <w:rsid w:val="00F17888"/>
    <w:rsid w:val="00F17DC6"/>
    <w:rsid w:val="00F17E2E"/>
    <w:rsid w:val="00F17EAE"/>
    <w:rsid w:val="00F202AC"/>
    <w:rsid w:val="00F203B0"/>
    <w:rsid w:val="00F204E8"/>
    <w:rsid w:val="00F20526"/>
    <w:rsid w:val="00F20703"/>
    <w:rsid w:val="00F207B0"/>
    <w:rsid w:val="00F20A75"/>
    <w:rsid w:val="00F20C06"/>
    <w:rsid w:val="00F20FE3"/>
    <w:rsid w:val="00F213FE"/>
    <w:rsid w:val="00F214F6"/>
    <w:rsid w:val="00F2158C"/>
    <w:rsid w:val="00F216B7"/>
    <w:rsid w:val="00F2177B"/>
    <w:rsid w:val="00F217D7"/>
    <w:rsid w:val="00F21856"/>
    <w:rsid w:val="00F218D4"/>
    <w:rsid w:val="00F21E6B"/>
    <w:rsid w:val="00F22014"/>
    <w:rsid w:val="00F22324"/>
    <w:rsid w:val="00F22392"/>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CE6"/>
    <w:rsid w:val="00F23E50"/>
    <w:rsid w:val="00F23EA1"/>
    <w:rsid w:val="00F243AB"/>
    <w:rsid w:val="00F2443C"/>
    <w:rsid w:val="00F244F9"/>
    <w:rsid w:val="00F24660"/>
    <w:rsid w:val="00F24788"/>
    <w:rsid w:val="00F2478A"/>
    <w:rsid w:val="00F24BB4"/>
    <w:rsid w:val="00F24E53"/>
    <w:rsid w:val="00F2518E"/>
    <w:rsid w:val="00F25458"/>
    <w:rsid w:val="00F2565A"/>
    <w:rsid w:val="00F256F8"/>
    <w:rsid w:val="00F2589A"/>
    <w:rsid w:val="00F25E43"/>
    <w:rsid w:val="00F25F38"/>
    <w:rsid w:val="00F26023"/>
    <w:rsid w:val="00F262A8"/>
    <w:rsid w:val="00F2633A"/>
    <w:rsid w:val="00F2640F"/>
    <w:rsid w:val="00F26714"/>
    <w:rsid w:val="00F2686F"/>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9F3"/>
    <w:rsid w:val="00F31B22"/>
    <w:rsid w:val="00F31B49"/>
    <w:rsid w:val="00F3208D"/>
    <w:rsid w:val="00F322F0"/>
    <w:rsid w:val="00F3245A"/>
    <w:rsid w:val="00F324CD"/>
    <w:rsid w:val="00F327C5"/>
    <w:rsid w:val="00F32800"/>
    <w:rsid w:val="00F328C7"/>
    <w:rsid w:val="00F32A21"/>
    <w:rsid w:val="00F32C8D"/>
    <w:rsid w:val="00F32F56"/>
    <w:rsid w:val="00F33113"/>
    <w:rsid w:val="00F33133"/>
    <w:rsid w:val="00F3376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5E1D"/>
    <w:rsid w:val="00F36103"/>
    <w:rsid w:val="00F36157"/>
    <w:rsid w:val="00F36451"/>
    <w:rsid w:val="00F3645B"/>
    <w:rsid w:val="00F36619"/>
    <w:rsid w:val="00F366A5"/>
    <w:rsid w:val="00F36830"/>
    <w:rsid w:val="00F3697B"/>
    <w:rsid w:val="00F36A52"/>
    <w:rsid w:val="00F36A94"/>
    <w:rsid w:val="00F36BF7"/>
    <w:rsid w:val="00F36C5F"/>
    <w:rsid w:val="00F36DAA"/>
    <w:rsid w:val="00F3712E"/>
    <w:rsid w:val="00F37259"/>
    <w:rsid w:val="00F37491"/>
    <w:rsid w:val="00F374B4"/>
    <w:rsid w:val="00F37513"/>
    <w:rsid w:val="00F375FF"/>
    <w:rsid w:val="00F37999"/>
    <w:rsid w:val="00F379AD"/>
    <w:rsid w:val="00F37A66"/>
    <w:rsid w:val="00F4019A"/>
    <w:rsid w:val="00F403C5"/>
    <w:rsid w:val="00F4056D"/>
    <w:rsid w:val="00F405A4"/>
    <w:rsid w:val="00F4083B"/>
    <w:rsid w:val="00F40BA2"/>
    <w:rsid w:val="00F40FBD"/>
    <w:rsid w:val="00F41225"/>
    <w:rsid w:val="00F413CF"/>
    <w:rsid w:val="00F41627"/>
    <w:rsid w:val="00F41631"/>
    <w:rsid w:val="00F416B8"/>
    <w:rsid w:val="00F417FE"/>
    <w:rsid w:val="00F41A64"/>
    <w:rsid w:val="00F41B3D"/>
    <w:rsid w:val="00F41E1C"/>
    <w:rsid w:val="00F41F05"/>
    <w:rsid w:val="00F42329"/>
    <w:rsid w:val="00F424C2"/>
    <w:rsid w:val="00F425E7"/>
    <w:rsid w:val="00F429C0"/>
    <w:rsid w:val="00F42A64"/>
    <w:rsid w:val="00F430D7"/>
    <w:rsid w:val="00F4315D"/>
    <w:rsid w:val="00F4324A"/>
    <w:rsid w:val="00F432CD"/>
    <w:rsid w:val="00F433BD"/>
    <w:rsid w:val="00F437FF"/>
    <w:rsid w:val="00F43A8F"/>
    <w:rsid w:val="00F43BE1"/>
    <w:rsid w:val="00F43CE0"/>
    <w:rsid w:val="00F43ECF"/>
    <w:rsid w:val="00F44130"/>
    <w:rsid w:val="00F4422C"/>
    <w:rsid w:val="00F4475A"/>
    <w:rsid w:val="00F44C6F"/>
    <w:rsid w:val="00F44D36"/>
    <w:rsid w:val="00F44E48"/>
    <w:rsid w:val="00F44EC5"/>
    <w:rsid w:val="00F45897"/>
    <w:rsid w:val="00F45B1E"/>
    <w:rsid w:val="00F45E27"/>
    <w:rsid w:val="00F45EBB"/>
    <w:rsid w:val="00F4610D"/>
    <w:rsid w:val="00F4647A"/>
    <w:rsid w:val="00F466F3"/>
    <w:rsid w:val="00F4675C"/>
    <w:rsid w:val="00F468D7"/>
    <w:rsid w:val="00F46988"/>
    <w:rsid w:val="00F469F3"/>
    <w:rsid w:val="00F46A8A"/>
    <w:rsid w:val="00F46AEF"/>
    <w:rsid w:val="00F46B7F"/>
    <w:rsid w:val="00F46C79"/>
    <w:rsid w:val="00F46EEC"/>
    <w:rsid w:val="00F47323"/>
    <w:rsid w:val="00F47422"/>
    <w:rsid w:val="00F47498"/>
    <w:rsid w:val="00F47AB8"/>
    <w:rsid w:val="00F47BF5"/>
    <w:rsid w:val="00F47D30"/>
    <w:rsid w:val="00F47DD8"/>
    <w:rsid w:val="00F5015E"/>
    <w:rsid w:val="00F502BA"/>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033"/>
    <w:rsid w:val="00F52123"/>
    <w:rsid w:val="00F5261C"/>
    <w:rsid w:val="00F527EF"/>
    <w:rsid w:val="00F5283D"/>
    <w:rsid w:val="00F52ABA"/>
    <w:rsid w:val="00F52AF2"/>
    <w:rsid w:val="00F52BC7"/>
    <w:rsid w:val="00F52D80"/>
    <w:rsid w:val="00F52D97"/>
    <w:rsid w:val="00F533E5"/>
    <w:rsid w:val="00F53528"/>
    <w:rsid w:val="00F5398B"/>
    <w:rsid w:val="00F53B60"/>
    <w:rsid w:val="00F53B67"/>
    <w:rsid w:val="00F53B6F"/>
    <w:rsid w:val="00F53BF4"/>
    <w:rsid w:val="00F53E50"/>
    <w:rsid w:val="00F54266"/>
    <w:rsid w:val="00F54451"/>
    <w:rsid w:val="00F54747"/>
    <w:rsid w:val="00F54840"/>
    <w:rsid w:val="00F54878"/>
    <w:rsid w:val="00F54886"/>
    <w:rsid w:val="00F54C46"/>
    <w:rsid w:val="00F55043"/>
    <w:rsid w:val="00F5549C"/>
    <w:rsid w:val="00F554AD"/>
    <w:rsid w:val="00F5566C"/>
    <w:rsid w:val="00F557B1"/>
    <w:rsid w:val="00F557DE"/>
    <w:rsid w:val="00F558D8"/>
    <w:rsid w:val="00F55E34"/>
    <w:rsid w:val="00F55E90"/>
    <w:rsid w:val="00F55F17"/>
    <w:rsid w:val="00F56409"/>
    <w:rsid w:val="00F5652E"/>
    <w:rsid w:val="00F56557"/>
    <w:rsid w:val="00F5681A"/>
    <w:rsid w:val="00F56962"/>
    <w:rsid w:val="00F56A15"/>
    <w:rsid w:val="00F56A36"/>
    <w:rsid w:val="00F56AAA"/>
    <w:rsid w:val="00F56D59"/>
    <w:rsid w:val="00F56DCF"/>
    <w:rsid w:val="00F56F69"/>
    <w:rsid w:val="00F56FC1"/>
    <w:rsid w:val="00F57034"/>
    <w:rsid w:val="00F5720C"/>
    <w:rsid w:val="00F5744A"/>
    <w:rsid w:val="00F5745C"/>
    <w:rsid w:val="00F575A9"/>
    <w:rsid w:val="00F575CF"/>
    <w:rsid w:val="00F577FF"/>
    <w:rsid w:val="00F578EF"/>
    <w:rsid w:val="00F57990"/>
    <w:rsid w:val="00F57AE7"/>
    <w:rsid w:val="00F57D75"/>
    <w:rsid w:val="00F57EDB"/>
    <w:rsid w:val="00F57F56"/>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BB1"/>
    <w:rsid w:val="00F62C27"/>
    <w:rsid w:val="00F62D3B"/>
    <w:rsid w:val="00F62DBF"/>
    <w:rsid w:val="00F631B2"/>
    <w:rsid w:val="00F6328C"/>
    <w:rsid w:val="00F635E2"/>
    <w:rsid w:val="00F63CB8"/>
    <w:rsid w:val="00F63D27"/>
    <w:rsid w:val="00F63DD4"/>
    <w:rsid w:val="00F64179"/>
    <w:rsid w:val="00F641EA"/>
    <w:rsid w:val="00F641FC"/>
    <w:rsid w:val="00F6424E"/>
    <w:rsid w:val="00F642B9"/>
    <w:rsid w:val="00F645CD"/>
    <w:rsid w:val="00F647F7"/>
    <w:rsid w:val="00F64EB4"/>
    <w:rsid w:val="00F64F1F"/>
    <w:rsid w:val="00F650F2"/>
    <w:rsid w:val="00F656AC"/>
    <w:rsid w:val="00F6583C"/>
    <w:rsid w:val="00F6589A"/>
    <w:rsid w:val="00F65987"/>
    <w:rsid w:val="00F65A6C"/>
    <w:rsid w:val="00F65CF1"/>
    <w:rsid w:val="00F66249"/>
    <w:rsid w:val="00F66327"/>
    <w:rsid w:val="00F66363"/>
    <w:rsid w:val="00F665F2"/>
    <w:rsid w:val="00F6663B"/>
    <w:rsid w:val="00F66D82"/>
    <w:rsid w:val="00F66ED0"/>
    <w:rsid w:val="00F6702C"/>
    <w:rsid w:val="00F67143"/>
    <w:rsid w:val="00F6753B"/>
    <w:rsid w:val="00F675DB"/>
    <w:rsid w:val="00F6783E"/>
    <w:rsid w:val="00F679EE"/>
    <w:rsid w:val="00F67A34"/>
    <w:rsid w:val="00F67A42"/>
    <w:rsid w:val="00F67B67"/>
    <w:rsid w:val="00F67C38"/>
    <w:rsid w:val="00F67E8C"/>
    <w:rsid w:val="00F70155"/>
    <w:rsid w:val="00F701D9"/>
    <w:rsid w:val="00F702F2"/>
    <w:rsid w:val="00F7037D"/>
    <w:rsid w:val="00F70489"/>
    <w:rsid w:val="00F70559"/>
    <w:rsid w:val="00F708B8"/>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5A2"/>
    <w:rsid w:val="00F737EB"/>
    <w:rsid w:val="00F73A41"/>
    <w:rsid w:val="00F73A5F"/>
    <w:rsid w:val="00F73A70"/>
    <w:rsid w:val="00F73B55"/>
    <w:rsid w:val="00F73BBC"/>
    <w:rsid w:val="00F73D08"/>
    <w:rsid w:val="00F73F1B"/>
    <w:rsid w:val="00F74304"/>
    <w:rsid w:val="00F743D1"/>
    <w:rsid w:val="00F74446"/>
    <w:rsid w:val="00F74638"/>
    <w:rsid w:val="00F74738"/>
    <w:rsid w:val="00F74EFC"/>
    <w:rsid w:val="00F75106"/>
    <w:rsid w:val="00F754A4"/>
    <w:rsid w:val="00F7586B"/>
    <w:rsid w:val="00F75B01"/>
    <w:rsid w:val="00F75C0A"/>
    <w:rsid w:val="00F75DC0"/>
    <w:rsid w:val="00F75E5E"/>
    <w:rsid w:val="00F75F2F"/>
    <w:rsid w:val="00F75F7A"/>
    <w:rsid w:val="00F760B6"/>
    <w:rsid w:val="00F7630F"/>
    <w:rsid w:val="00F76445"/>
    <w:rsid w:val="00F764E9"/>
    <w:rsid w:val="00F765FE"/>
    <w:rsid w:val="00F76686"/>
    <w:rsid w:val="00F76741"/>
    <w:rsid w:val="00F768F4"/>
    <w:rsid w:val="00F76941"/>
    <w:rsid w:val="00F76A00"/>
    <w:rsid w:val="00F76DCE"/>
    <w:rsid w:val="00F76ECC"/>
    <w:rsid w:val="00F77251"/>
    <w:rsid w:val="00F7738F"/>
    <w:rsid w:val="00F773A4"/>
    <w:rsid w:val="00F7745A"/>
    <w:rsid w:val="00F77586"/>
    <w:rsid w:val="00F77598"/>
    <w:rsid w:val="00F776BC"/>
    <w:rsid w:val="00F7771A"/>
    <w:rsid w:val="00F77B9F"/>
    <w:rsid w:val="00F77D4D"/>
    <w:rsid w:val="00F77DFE"/>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4E8"/>
    <w:rsid w:val="00F83829"/>
    <w:rsid w:val="00F83A75"/>
    <w:rsid w:val="00F83BB4"/>
    <w:rsid w:val="00F83EEB"/>
    <w:rsid w:val="00F84069"/>
    <w:rsid w:val="00F841FF"/>
    <w:rsid w:val="00F84328"/>
    <w:rsid w:val="00F843D7"/>
    <w:rsid w:val="00F84407"/>
    <w:rsid w:val="00F845D3"/>
    <w:rsid w:val="00F847DA"/>
    <w:rsid w:val="00F84844"/>
    <w:rsid w:val="00F84911"/>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E8D"/>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7F2"/>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4CE"/>
    <w:rsid w:val="00F916F8"/>
    <w:rsid w:val="00F91BE8"/>
    <w:rsid w:val="00F91E37"/>
    <w:rsid w:val="00F91F3F"/>
    <w:rsid w:val="00F9221F"/>
    <w:rsid w:val="00F92275"/>
    <w:rsid w:val="00F92344"/>
    <w:rsid w:val="00F9237F"/>
    <w:rsid w:val="00F92976"/>
    <w:rsid w:val="00F92B77"/>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5"/>
    <w:rsid w:val="00F94AA7"/>
    <w:rsid w:val="00F94BB0"/>
    <w:rsid w:val="00F94C9E"/>
    <w:rsid w:val="00F950B5"/>
    <w:rsid w:val="00F9513F"/>
    <w:rsid w:val="00F953F7"/>
    <w:rsid w:val="00F9544E"/>
    <w:rsid w:val="00F9555B"/>
    <w:rsid w:val="00F956FE"/>
    <w:rsid w:val="00F95722"/>
    <w:rsid w:val="00F95A9E"/>
    <w:rsid w:val="00F95AD8"/>
    <w:rsid w:val="00F95EBA"/>
    <w:rsid w:val="00F95FD1"/>
    <w:rsid w:val="00F9604B"/>
    <w:rsid w:val="00F961D5"/>
    <w:rsid w:val="00F965CB"/>
    <w:rsid w:val="00F96A12"/>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94"/>
    <w:rsid w:val="00FA27C8"/>
    <w:rsid w:val="00FA2A06"/>
    <w:rsid w:val="00FA2B08"/>
    <w:rsid w:val="00FA2C0E"/>
    <w:rsid w:val="00FA2F1C"/>
    <w:rsid w:val="00FA3037"/>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C5"/>
    <w:rsid w:val="00FA6DD0"/>
    <w:rsid w:val="00FA7047"/>
    <w:rsid w:val="00FA7555"/>
    <w:rsid w:val="00FA7668"/>
    <w:rsid w:val="00FA7704"/>
    <w:rsid w:val="00FA791F"/>
    <w:rsid w:val="00FA7964"/>
    <w:rsid w:val="00FA7B3A"/>
    <w:rsid w:val="00FA7B83"/>
    <w:rsid w:val="00FB0082"/>
    <w:rsid w:val="00FB012A"/>
    <w:rsid w:val="00FB0161"/>
    <w:rsid w:val="00FB0243"/>
    <w:rsid w:val="00FB04F8"/>
    <w:rsid w:val="00FB0505"/>
    <w:rsid w:val="00FB06E0"/>
    <w:rsid w:val="00FB087E"/>
    <w:rsid w:val="00FB0A7B"/>
    <w:rsid w:val="00FB0B44"/>
    <w:rsid w:val="00FB0B7A"/>
    <w:rsid w:val="00FB0CA2"/>
    <w:rsid w:val="00FB1087"/>
    <w:rsid w:val="00FB10D0"/>
    <w:rsid w:val="00FB1527"/>
    <w:rsid w:val="00FB1AF8"/>
    <w:rsid w:val="00FB1CAB"/>
    <w:rsid w:val="00FB1D2C"/>
    <w:rsid w:val="00FB1E3C"/>
    <w:rsid w:val="00FB2048"/>
    <w:rsid w:val="00FB219D"/>
    <w:rsid w:val="00FB21E4"/>
    <w:rsid w:val="00FB24D4"/>
    <w:rsid w:val="00FB2532"/>
    <w:rsid w:val="00FB2537"/>
    <w:rsid w:val="00FB2633"/>
    <w:rsid w:val="00FB27C5"/>
    <w:rsid w:val="00FB2F58"/>
    <w:rsid w:val="00FB302F"/>
    <w:rsid w:val="00FB3251"/>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5192"/>
    <w:rsid w:val="00FB538E"/>
    <w:rsid w:val="00FB5440"/>
    <w:rsid w:val="00FB568F"/>
    <w:rsid w:val="00FB57BF"/>
    <w:rsid w:val="00FB57F8"/>
    <w:rsid w:val="00FB5C5F"/>
    <w:rsid w:val="00FB5F1B"/>
    <w:rsid w:val="00FB6101"/>
    <w:rsid w:val="00FB611A"/>
    <w:rsid w:val="00FB6165"/>
    <w:rsid w:val="00FB648A"/>
    <w:rsid w:val="00FB6807"/>
    <w:rsid w:val="00FB6D3A"/>
    <w:rsid w:val="00FB6D59"/>
    <w:rsid w:val="00FB702C"/>
    <w:rsid w:val="00FB7541"/>
    <w:rsid w:val="00FB757C"/>
    <w:rsid w:val="00FB7634"/>
    <w:rsid w:val="00FB776E"/>
    <w:rsid w:val="00FB7890"/>
    <w:rsid w:val="00FB7AFB"/>
    <w:rsid w:val="00FC0150"/>
    <w:rsid w:val="00FC034D"/>
    <w:rsid w:val="00FC03AB"/>
    <w:rsid w:val="00FC0640"/>
    <w:rsid w:val="00FC06A9"/>
    <w:rsid w:val="00FC08AE"/>
    <w:rsid w:val="00FC0B8E"/>
    <w:rsid w:val="00FC0F8A"/>
    <w:rsid w:val="00FC1091"/>
    <w:rsid w:val="00FC1121"/>
    <w:rsid w:val="00FC1FEF"/>
    <w:rsid w:val="00FC20A7"/>
    <w:rsid w:val="00FC20F6"/>
    <w:rsid w:val="00FC2113"/>
    <w:rsid w:val="00FC21DA"/>
    <w:rsid w:val="00FC2352"/>
    <w:rsid w:val="00FC24D6"/>
    <w:rsid w:val="00FC256F"/>
    <w:rsid w:val="00FC2787"/>
    <w:rsid w:val="00FC2932"/>
    <w:rsid w:val="00FC2FAA"/>
    <w:rsid w:val="00FC309B"/>
    <w:rsid w:val="00FC31CF"/>
    <w:rsid w:val="00FC32F5"/>
    <w:rsid w:val="00FC36E8"/>
    <w:rsid w:val="00FC38CD"/>
    <w:rsid w:val="00FC3ADD"/>
    <w:rsid w:val="00FC3D60"/>
    <w:rsid w:val="00FC3DCF"/>
    <w:rsid w:val="00FC3E55"/>
    <w:rsid w:val="00FC42E3"/>
    <w:rsid w:val="00FC437A"/>
    <w:rsid w:val="00FC442F"/>
    <w:rsid w:val="00FC457C"/>
    <w:rsid w:val="00FC4729"/>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3D1"/>
    <w:rsid w:val="00FC6602"/>
    <w:rsid w:val="00FC67B1"/>
    <w:rsid w:val="00FC6B09"/>
    <w:rsid w:val="00FC6BC0"/>
    <w:rsid w:val="00FC6CC8"/>
    <w:rsid w:val="00FC7051"/>
    <w:rsid w:val="00FC719D"/>
    <w:rsid w:val="00FC74C7"/>
    <w:rsid w:val="00FC7528"/>
    <w:rsid w:val="00FC766E"/>
    <w:rsid w:val="00FC7A4F"/>
    <w:rsid w:val="00FC7B3C"/>
    <w:rsid w:val="00FC7F10"/>
    <w:rsid w:val="00FD00A4"/>
    <w:rsid w:val="00FD010E"/>
    <w:rsid w:val="00FD01D1"/>
    <w:rsid w:val="00FD03F1"/>
    <w:rsid w:val="00FD0572"/>
    <w:rsid w:val="00FD0597"/>
    <w:rsid w:val="00FD0945"/>
    <w:rsid w:val="00FD1395"/>
    <w:rsid w:val="00FD14BD"/>
    <w:rsid w:val="00FD17A4"/>
    <w:rsid w:val="00FD1951"/>
    <w:rsid w:val="00FD1A97"/>
    <w:rsid w:val="00FD1B4F"/>
    <w:rsid w:val="00FD1BE2"/>
    <w:rsid w:val="00FD1E64"/>
    <w:rsid w:val="00FD24CD"/>
    <w:rsid w:val="00FD2B26"/>
    <w:rsid w:val="00FD2B66"/>
    <w:rsid w:val="00FD2D7B"/>
    <w:rsid w:val="00FD32BB"/>
    <w:rsid w:val="00FD342B"/>
    <w:rsid w:val="00FD37F6"/>
    <w:rsid w:val="00FD382E"/>
    <w:rsid w:val="00FD3857"/>
    <w:rsid w:val="00FD3B70"/>
    <w:rsid w:val="00FD3C57"/>
    <w:rsid w:val="00FD3C5C"/>
    <w:rsid w:val="00FD3E8A"/>
    <w:rsid w:val="00FD3F4A"/>
    <w:rsid w:val="00FD4041"/>
    <w:rsid w:val="00FD43CD"/>
    <w:rsid w:val="00FD4419"/>
    <w:rsid w:val="00FD4479"/>
    <w:rsid w:val="00FD4569"/>
    <w:rsid w:val="00FD4589"/>
    <w:rsid w:val="00FD4602"/>
    <w:rsid w:val="00FD473E"/>
    <w:rsid w:val="00FD4C14"/>
    <w:rsid w:val="00FD4D70"/>
    <w:rsid w:val="00FD4F70"/>
    <w:rsid w:val="00FD512D"/>
    <w:rsid w:val="00FD56D8"/>
    <w:rsid w:val="00FD5823"/>
    <w:rsid w:val="00FD5B17"/>
    <w:rsid w:val="00FD6059"/>
    <w:rsid w:val="00FD66C8"/>
    <w:rsid w:val="00FD6822"/>
    <w:rsid w:val="00FD6914"/>
    <w:rsid w:val="00FD691B"/>
    <w:rsid w:val="00FD6D56"/>
    <w:rsid w:val="00FD6E11"/>
    <w:rsid w:val="00FD7658"/>
    <w:rsid w:val="00FD76A2"/>
    <w:rsid w:val="00FD77DC"/>
    <w:rsid w:val="00FD78B0"/>
    <w:rsid w:val="00FD7B8E"/>
    <w:rsid w:val="00FD7D87"/>
    <w:rsid w:val="00FD7DF9"/>
    <w:rsid w:val="00FD7E14"/>
    <w:rsid w:val="00FD7EA3"/>
    <w:rsid w:val="00FD7EAA"/>
    <w:rsid w:val="00FD7FDC"/>
    <w:rsid w:val="00FD7FEF"/>
    <w:rsid w:val="00FE007E"/>
    <w:rsid w:val="00FE0222"/>
    <w:rsid w:val="00FE02B0"/>
    <w:rsid w:val="00FE0818"/>
    <w:rsid w:val="00FE08D9"/>
    <w:rsid w:val="00FE093C"/>
    <w:rsid w:val="00FE0B51"/>
    <w:rsid w:val="00FE0B78"/>
    <w:rsid w:val="00FE0B93"/>
    <w:rsid w:val="00FE0C35"/>
    <w:rsid w:val="00FE0ED4"/>
    <w:rsid w:val="00FE0F7E"/>
    <w:rsid w:val="00FE1409"/>
    <w:rsid w:val="00FE1559"/>
    <w:rsid w:val="00FE1A76"/>
    <w:rsid w:val="00FE1B31"/>
    <w:rsid w:val="00FE1C7E"/>
    <w:rsid w:val="00FE1CAF"/>
    <w:rsid w:val="00FE1CDF"/>
    <w:rsid w:val="00FE1DF7"/>
    <w:rsid w:val="00FE1EAB"/>
    <w:rsid w:val="00FE206B"/>
    <w:rsid w:val="00FE2471"/>
    <w:rsid w:val="00FE29A5"/>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56B"/>
    <w:rsid w:val="00FE578C"/>
    <w:rsid w:val="00FE5ABB"/>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2D0"/>
    <w:rsid w:val="00FF141D"/>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BCE"/>
    <w:rsid w:val="00FF4C7C"/>
    <w:rsid w:val="00FF4EFC"/>
    <w:rsid w:val="00FF50A8"/>
    <w:rsid w:val="00FF5229"/>
    <w:rsid w:val="00FF564A"/>
    <w:rsid w:val="00FF571E"/>
    <w:rsid w:val="00FF5824"/>
    <w:rsid w:val="00FF58A9"/>
    <w:rsid w:val="00FF5905"/>
    <w:rsid w:val="00FF5930"/>
    <w:rsid w:val="00FF5AD9"/>
    <w:rsid w:val="00FF5DF6"/>
    <w:rsid w:val="00FF5F6E"/>
    <w:rsid w:val="00FF609A"/>
    <w:rsid w:val="00FF6100"/>
    <w:rsid w:val="00FF61AA"/>
    <w:rsid w:val="00FF63BA"/>
    <w:rsid w:val="00FF66BD"/>
    <w:rsid w:val="00FF6AC0"/>
    <w:rsid w:val="00FF6AC3"/>
    <w:rsid w:val="00FF6B0A"/>
    <w:rsid w:val="00FF6BD1"/>
    <w:rsid w:val="00FF6CC0"/>
    <w:rsid w:val="00FF6F8D"/>
    <w:rsid w:val="00FF7017"/>
    <w:rsid w:val="00FF7061"/>
    <w:rsid w:val="00FF7512"/>
    <w:rsid w:val="00FF7563"/>
    <w:rsid w:val="00FF7843"/>
    <w:rsid w:val="00FF7A4F"/>
    <w:rsid w:val="00FF7C5C"/>
    <w:rsid w:val="00FF7CC5"/>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出段落,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 w:type="character" w:customStyle="1" w:styleId="Doc-text2Char">
    <w:name w:val="Doc-text2 Char"/>
    <w:link w:val="Doc-text2"/>
    <w:qFormat/>
    <w:locked/>
    <w:rsid w:val="00EE7B12"/>
    <w:rPr>
      <w:rFonts w:ascii="Arial" w:eastAsia="MS Mincho" w:hAnsi="Arial" w:cs="Arial"/>
      <w:szCs w:val="24"/>
    </w:rPr>
  </w:style>
  <w:style w:type="paragraph" w:customStyle="1" w:styleId="Doc-text2">
    <w:name w:val="Doc-text2"/>
    <w:basedOn w:val="Normal"/>
    <w:link w:val="Doc-text2Char"/>
    <w:qFormat/>
    <w:rsid w:val="00EE7B12"/>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790634058">
      <w:bodyDiv w:val="1"/>
      <w:marLeft w:val="0"/>
      <w:marRight w:val="0"/>
      <w:marTop w:val="0"/>
      <w:marBottom w:val="0"/>
      <w:divBdr>
        <w:top w:val="none" w:sz="0" w:space="0" w:color="auto"/>
        <w:left w:val="none" w:sz="0" w:space="0" w:color="auto"/>
        <w:bottom w:val="none" w:sz="0" w:space="0" w:color="auto"/>
        <w:right w:val="none" w:sz="0" w:space="0" w:color="auto"/>
      </w:divBdr>
      <w:divsChild>
        <w:div w:id="1066337735">
          <w:marLeft w:val="0"/>
          <w:marRight w:val="0"/>
          <w:marTop w:val="0"/>
          <w:marBottom w:val="0"/>
          <w:divBdr>
            <w:top w:val="none" w:sz="0" w:space="0" w:color="auto"/>
            <w:left w:val="none" w:sz="0" w:space="0" w:color="auto"/>
            <w:bottom w:val="none" w:sz="0" w:space="0" w:color="auto"/>
            <w:right w:val="none" w:sz="0" w:space="0" w:color="auto"/>
          </w:divBdr>
          <w:divsChild>
            <w:div w:id="199175319">
              <w:marLeft w:val="0"/>
              <w:marRight w:val="0"/>
              <w:marTop w:val="0"/>
              <w:marBottom w:val="0"/>
              <w:divBdr>
                <w:top w:val="single" w:sz="6" w:space="0" w:color="CCCCCC"/>
                <w:left w:val="single" w:sz="6" w:space="0" w:color="CCCCCC"/>
                <w:bottom w:val="single" w:sz="6" w:space="0" w:color="CCCCCC"/>
                <w:right w:val="single" w:sz="6" w:space="0" w:color="CCCCCC"/>
              </w:divBdr>
              <w:divsChild>
                <w:div w:id="128280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8604358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56201293">
      <w:bodyDiv w:val="1"/>
      <w:marLeft w:val="0"/>
      <w:marRight w:val="0"/>
      <w:marTop w:val="0"/>
      <w:marBottom w:val="0"/>
      <w:divBdr>
        <w:top w:val="none" w:sz="0" w:space="0" w:color="auto"/>
        <w:left w:val="none" w:sz="0" w:space="0" w:color="auto"/>
        <w:bottom w:val="none" w:sz="0" w:space="0" w:color="auto"/>
        <w:right w:val="none" w:sz="0" w:space="0" w:color="auto"/>
      </w:divBdr>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8606554">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B62C2-CC04-46C5-B756-ECA5770C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4977</TotalTime>
  <Pages>3</Pages>
  <Words>1349</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553</cp:revision>
  <cp:lastPrinted>2015-09-18T07:21:00Z</cp:lastPrinted>
  <dcterms:created xsi:type="dcterms:W3CDTF">2021-09-26T06:42:00Z</dcterms:created>
  <dcterms:modified xsi:type="dcterms:W3CDTF">2022-04-29T13:37:00Z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